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C14" w:rsidRDefault="003D202B">
      <w:pPr>
        <w:pStyle w:val="Standard"/>
        <w:spacing w:line="0" w:lineRule="atLeast"/>
        <w:jc w:val="center"/>
        <w:rPr>
          <w:rFonts w:ascii="標楷體" w:eastAsia="標楷體" w:hAnsi="標楷體"/>
          <w:sz w:val="40"/>
          <w:szCs w:val="40"/>
          <w:lang w:eastAsia="zh-HK"/>
        </w:rPr>
      </w:pPr>
      <w:r>
        <w:rPr>
          <w:rFonts w:ascii="標楷體" w:eastAsia="標楷體" w:hAnsi="標楷體"/>
          <w:sz w:val="40"/>
          <w:szCs w:val="40"/>
          <w:lang w:eastAsia="zh-HK"/>
        </w:rPr>
        <w:t>國立暨南國際大學重要儀器</w:t>
      </w:r>
    </w:p>
    <w:p w:rsidR="000A3C14" w:rsidRDefault="003D202B">
      <w:pPr>
        <w:pStyle w:val="Standard"/>
        <w:spacing w:before="180" w:after="180" w:line="0" w:lineRule="atLeast"/>
        <w:jc w:val="center"/>
      </w:pPr>
      <w:r>
        <w:rPr>
          <w:rFonts w:ascii="標楷體" w:eastAsia="標楷體" w:hAnsi="標楷體"/>
          <w:sz w:val="36"/>
          <w:szCs w:val="36"/>
          <w:lang w:eastAsia="zh-HK"/>
        </w:rPr>
        <w:t>財物維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  <w:lang w:eastAsia="zh-HK"/>
        </w:rPr>
        <w:t>修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/>
          <w:sz w:val="36"/>
          <w:szCs w:val="36"/>
          <w:lang w:eastAsia="zh-HK"/>
        </w:rPr>
        <w:t>護紀</w:t>
      </w:r>
      <w:r>
        <w:rPr>
          <w:rFonts w:ascii="標楷體" w:eastAsia="標楷體" w:hAnsi="標楷體"/>
          <w:sz w:val="36"/>
          <w:szCs w:val="36"/>
        </w:rPr>
        <w:t>錄</w:t>
      </w:r>
      <w:r>
        <w:rPr>
          <w:rFonts w:ascii="標楷體" w:eastAsia="標楷體" w:hAnsi="標楷體"/>
          <w:sz w:val="36"/>
          <w:szCs w:val="36"/>
          <w:lang w:eastAsia="zh-HK"/>
        </w:rPr>
        <w:t>表</w:t>
      </w:r>
    </w:p>
    <w:p w:rsidR="000A3C14" w:rsidRDefault="003D202B">
      <w:pPr>
        <w:pStyle w:val="Standard"/>
        <w:spacing w:before="180" w:after="180" w:line="0" w:lineRule="atLeast"/>
        <w:jc w:val="center"/>
      </w:pPr>
      <w:r>
        <w:rPr>
          <w:rFonts w:ascii="Arial" w:eastAsia="標楷體" w:hAnsi="Arial" w:cs="Arial"/>
          <w:lang w:eastAsia="zh-HK"/>
        </w:rPr>
        <w:t>中華民國</w:t>
      </w:r>
      <w:r>
        <w:rPr>
          <w:rFonts w:ascii="Arial" w:eastAsia="標楷體" w:hAnsi="Arial" w:cs="Arial"/>
        </w:rPr>
        <w:t xml:space="preserve">    </w:t>
      </w:r>
      <w:r>
        <w:rPr>
          <w:rFonts w:ascii="Arial" w:eastAsia="標楷體" w:hAnsi="Arial" w:cs="Arial"/>
          <w:lang w:eastAsia="zh-HK"/>
        </w:rPr>
        <w:t>年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1"/>
        <w:gridCol w:w="4410"/>
        <w:gridCol w:w="1428"/>
        <w:gridCol w:w="2097"/>
      </w:tblGrid>
      <w:tr w:rsidR="000A3C1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jc w:val="center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/>
                <w:lang w:eastAsia="zh-HK"/>
              </w:rPr>
              <w:t>財產管理單位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jc w:val="both"/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</w:pPr>
            <w:r>
              <w:rPr>
                <w:rFonts w:ascii="標楷體" w:eastAsia="標楷體" w:hAnsi="標楷體" w:cs="Arial"/>
                <w:sz w:val="22"/>
                <w:szCs w:val="22"/>
                <w:lang w:eastAsia="zh-HK"/>
              </w:rPr>
              <w:t>表格填寫人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</w:tr>
      <w:tr w:rsidR="000A3C1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ind w:left="120" w:right="120"/>
              <w:jc w:val="center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/>
                <w:lang w:eastAsia="zh-HK"/>
              </w:rPr>
              <w:t>財產保管人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spacing w:line="0" w:lineRule="atLeast"/>
              <w:jc w:val="center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/>
                <w:lang w:eastAsia="zh-HK"/>
              </w:rPr>
              <w:t>購置日期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</w:tr>
      <w:tr w:rsidR="000A3C1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jc w:val="center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/>
                <w:lang w:eastAsia="zh-HK"/>
              </w:rPr>
              <w:t>財產編號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jc w:val="center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/>
                <w:lang w:eastAsia="zh-HK"/>
              </w:rPr>
              <w:t>序</w:t>
            </w:r>
            <w:r>
              <w:rPr>
                <w:rFonts w:ascii="標楷體" w:eastAsia="標楷體" w:hAnsi="標楷體" w:cs="Arial"/>
                <w:lang w:eastAsia="zh-HK"/>
              </w:rPr>
              <w:t xml:space="preserve">    </w:t>
            </w:r>
            <w:r>
              <w:rPr>
                <w:rFonts w:ascii="標楷體" w:eastAsia="標楷體" w:hAnsi="標楷體" w:cs="Arial"/>
                <w:lang w:eastAsia="zh-HK"/>
              </w:rPr>
              <w:t>號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rPr>
                <w:rFonts w:ascii="標楷體" w:eastAsia="標楷體" w:hAnsi="標楷體" w:cs="Arial"/>
                <w:lang w:eastAsia="zh-HK"/>
              </w:rPr>
            </w:pPr>
          </w:p>
        </w:tc>
      </w:tr>
      <w:tr w:rsidR="000A3C1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jc w:val="center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/>
                <w:lang w:eastAsia="zh-HK"/>
              </w:rPr>
              <w:t>財產名稱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jc w:val="center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/>
                <w:lang w:eastAsia="zh-HK"/>
              </w:rPr>
              <w:t>使用年限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rPr>
                <w:rFonts w:ascii="標楷體" w:eastAsia="標楷體" w:hAnsi="標楷體" w:cs="Arial"/>
                <w:lang w:eastAsia="zh-HK"/>
              </w:rPr>
            </w:pPr>
          </w:p>
        </w:tc>
      </w:tr>
      <w:tr w:rsidR="000A3C1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jc w:val="center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/>
                <w:lang w:eastAsia="zh-HK"/>
              </w:rPr>
              <w:t>廠牌型式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jc w:val="center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/>
                <w:lang w:eastAsia="zh-HK"/>
              </w:rPr>
              <w:t>存置地點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</w:tr>
    </w:tbl>
    <w:p w:rsidR="000A3C14" w:rsidRDefault="000A3C14">
      <w:pPr>
        <w:pStyle w:val="Standard"/>
      </w:pPr>
    </w:p>
    <w:tbl>
      <w:tblPr>
        <w:tblW w:w="104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266"/>
        <w:gridCol w:w="4108"/>
        <w:gridCol w:w="1755"/>
        <w:gridCol w:w="1756"/>
      </w:tblGrid>
      <w:tr w:rsidR="000A3C1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jc w:val="center"/>
              <w:rPr>
                <w:rFonts w:ascii="Arial" w:eastAsia="標楷體" w:hAnsi="Arial" w:cs="Arial"/>
                <w:lang w:eastAsia="zh-HK"/>
              </w:rPr>
            </w:pPr>
            <w:r>
              <w:rPr>
                <w:rFonts w:ascii="Arial" w:eastAsia="標楷體" w:hAnsi="Arial" w:cs="Arial"/>
                <w:lang w:eastAsia="zh-HK"/>
              </w:rPr>
              <w:t>日期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jc w:val="center"/>
            </w:pPr>
            <w:r>
              <w:rPr>
                <w:rFonts w:ascii="Arial" w:eastAsia="標楷體" w:hAnsi="Arial" w:cs="Arial"/>
                <w:lang w:eastAsia="zh-HK"/>
              </w:rPr>
              <w:t>維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  <w:lang w:eastAsia="zh-HK"/>
              </w:rPr>
              <w:t>修</w:t>
            </w:r>
            <w:r>
              <w:rPr>
                <w:rFonts w:ascii="Arial" w:eastAsia="標楷體" w:hAnsi="Arial" w:cs="Arial"/>
              </w:rPr>
              <w:t>)</w:t>
            </w:r>
            <w:r>
              <w:rPr>
                <w:rFonts w:ascii="Arial" w:eastAsia="標楷體" w:hAnsi="Arial" w:cs="Arial"/>
                <w:lang w:eastAsia="zh-HK"/>
              </w:rPr>
              <w:t>護時間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ind w:left="480" w:right="480"/>
            </w:pPr>
            <w:r>
              <w:rPr>
                <w:rFonts w:ascii="Arial" w:eastAsia="標楷體" w:hAnsi="Arial" w:cs="Arial"/>
                <w:lang w:eastAsia="zh-HK"/>
              </w:rPr>
              <w:t>檢查</w:t>
            </w:r>
            <w:r>
              <w:rPr>
                <w:rFonts w:ascii="Arial" w:eastAsia="標楷體" w:hAnsi="Arial" w:cs="Arial"/>
              </w:rPr>
              <w:t>/</w:t>
            </w:r>
            <w:r>
              <w:rPr>
                <w:rFonts w:ascii="Arial" w:eastAsia="標楷體" w:hAnsi="Arial" w:cs="Arial"/>
                <w:lang w:eastAsia="zh-HK"/>
              </w:rPr>
              <w:t>損壞</w:t>
            </w:r>
            <w:r>
              <w:rPr>
                <w:rFonts w:ascii="Arial" w:eastAsia="標楷體" w:hAnsi="Arial" w:cs="Arial"/>
              </w:rPr>
              <w:t>/</w:t>
            </w:r>
            <w:r>
              <w:rPr>
                <w:rFonts w:ascii="Arial" w:eastAsia="標楷體" w:hAnsi="Arial" w:cs="Arial"/>
                <w:lang w:eastAsia="zh-HK"/>
              </w:rPr>
              <w:t>維修情</w:t>
            </w:r>
            <w:r>
              <w:rPr>
                <w:rFonts w:ascii="Arial" w:eastAsia="標楷體" w:hAnsi="Arial" w:cs="Arial"/>
              </w:rPr>
              <w:t>形</w:t>
            </w:r>
            <w:r>
              <w:rPr>
                <w:rFonts w:ascii="Arial" w:eastAsia="標楷體" w:hAnsi="Arial" w:cs="Arial"/>
                <w:lang w:eastAsia="zh-HK"/>
              </w:rPr>
              <w:t>說明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jc w:val="center"/>
            </w:pPr>
            <w:r>
              <w:rPr>
                <w:rFonts w:ascii="標楷體" w:eastAsia="標楷體" w:hAnsi="標楷體" w:cs="Arial"/>
                <w:lang w:eastAsia="zh-HK"/>
              </w:rPr>
              <w:t>維</w:t>
            </w:r>
            <w:r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/>
                <w:lang w:eastAsia="zh-HK"/>
              </w:rPr>
              <w:t>修</w:t>
            </w:r>
            <w:r>
              <w:rPr>
                <w:rFonts w:ascii="標楷體" w:eastAsia="標楷體" w:hAnsi="標楷體" w:cs="Arial"/>
              </w:rPr>
              <w:t>)</w:t>
            </w:r>
            <w:r>
              <w:rPr>
                <w:rFonts w:ascii="標楷體" w:eastAsia="標楷體" w:hAnsi="標楷體" w:cs="Arial"/>
                <w:lang w:eastAsia="zh-HK"/>
              </w:rPr>
              <w:t>護金額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jc w:val="center"/>
              <w:rPr>
                <w:rFonts w:ascii="標楷體" w:eastAsia="標楷體" w:hAnsi="標楷體" w:cs="Arial"/>
                <w:lang w:eastAsia="zh-HK"/>
              </w:rPr>
            </w:pPr>
            <w:r>
              <w:rPr>
                <w:rFonts w:ascii="標楷體" w:eastAsia="標楷體" w:hAnsi="標楷體" w:cs="Arial"/>
                <w:lang w:eastAsia="zh-HK"/>
              </w:rPr>
              <w:t>備註</w:t>
            </w:r>
          </w:p>
        </w:tc>
      </w:tr>
      <w:tr w:rsidR="000A3C1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</w:rPr>
              <w:t>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spacing w:line="0" w:lineRule="atLeast"/>
              <w:ind w:firstLine="220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分至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</w:tr>
      <w:tr w:rsidR="000A3C1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</w:rPr>
              <w:t>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spacing w:line="0" w:lineRule="atLeast"/>
              <w:ind w:firstLine="220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分至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</w:tr>
      <w:tr w:rsidR="000A3C1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</w:rPr>
              <w:t>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spacing w:line="0" w:lineRule="atLeast"/>
              <w:ind w:firstLine="220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分至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</w:tr>
      <w:tr w:rsidR="000A3C1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</w:rPr>
              <w:t>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spacing w:line="0" w:lineRule="atLeast"/>
              <w:ind w:firstLine="220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分至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</w:tr>
      <w:tr w:rsidR="000A3C1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</w:rPr>
              <w:t>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spacing w:line="0" w:lineRule="atLeast"/>
              <w:ind w:firstLine="220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分至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</w:tr>
      <w:tr w:rsidR="000A3C1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</w:rPr>
              <w:t>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spacing w:line="0" w:lineRule="atLeast"/>
              <w:ind w:firstLine="220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分至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</w:tr>
      <w:tr w:rsidR="000A3C1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</w:rPr>
              <w:t>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spacing w:line="0" w:lineRule="atLeast"/>
              <w:ind w:firstLine="220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分至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</w:tr>
      <w:tr w:rsidR="000A3C1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</w:rPr>
              <w:t>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3D202B">
            <w:pPr>
              <w:pStyle w:val="Textbody"/>
              <w:spacing w:line="0" w:lineRule="atLeast"/>
              <w:ind w:firstLine="220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分至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時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  <w:lang w:eastAsia="zh-HK"/>
              </w:rPr>
              <w:t>分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C14" w:rsidRDefault="000A3C14">
            <w:pPr>
              <w:pStyle w:val="Textbody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</w:tr>
    </w:tbl>
    <w:p w:rsidR="000A3C14" w:rsidRDefault="003D202B">
      <w:pPr>
        <w:pStyle w:val="Textbody"/>
        <w:jc w:val="both"/>
      </w:pPr>
      <w:r>
        <w:rPr>
          <w:rFonts w:ascii="Arial" w:eastAsia="標楷體" w:hAnsi="Arial" w:cs="Arial"/>
          <w:sz w:val="28"/>
          <w:szCs w:val="28"/>
          <w:lang w:eastAsia="zh-HK"/>
        </w:rPr>
        <w:t>說明</w:t>
      </w:r>
      <w:r>
        <w:rPr>
          <w:rFonts w:ascii="標楷體" w:eastAsia="標楷體" w:hAnsi="標楷體" w:cs="Arial"/>
          <w:sz w:val="28"/>
          <w:szCs w:val="28"/>
        </w:rPr>
        <w:t>：</w:t>
      </w:r>
    </w:p>
    <w:p w:rsidR="000A3C14" w:rsidRDefault="003D202B">
      <w:pPr>
        <w:pStyle w:val="Textbody"/>
        <w:spacing w:line="0" w:lineRule="atLeast"/>
        <w:jc w:val="both"/>
      </w:pPr>
      <w:r>
        <w:rPr>
          <w:rFonts w:ascii="標楷體" w:eastAsia="標楷體" w:hAnsi="標楷體" w:cs="Arial"/>
          <w:sz w:val="28"/>
          <w:szCs w:val="28"/>
        </w:rPr>
        <w:t>1.</w:t>
      </w:r>
      <w:r>
        <w:rPr>
          <w:rFonts w:ascii="標楷體" w:eastAsia="標楷體" w:hAnsi="標楷體" w:cs="Arial"/>
          <w:sz w:val="28"/>
          <w:szCs w:val="28"/>
          <w:lang w:eastAsia="zh-HK"/>
        </w:rPr>
        <w:t>本單欄位不敷使用時</w:t>
      </w:r>
      <w:r>
        <w:rPr>
          <w:rFonts w:ascii="標楷體" w:eastAsia="標楷體" w:hAnsi="標楷體" w:cs="Arial"/>
          <w:sz w:val="28"/>
          <w:szCs w:val="28"/>
        </w:rPr>
        <w:t>，</w:t>
      </w:r>
      <w:r>
        <w:rPr>
          <w:rFonts w:ascii="標楷體" w:eastAsia="標楷體" w:hAnsi="標楷體" w:cs="Arial"/>
          <w:sz w:val="28"/>
          <w:szCs w:val="28"/>
          <w:lang w:eastAsia="zh-HK"/>
        </w:rPr>
        <w:t>得增設之</w:t>
      </w:r>
      <w:r>
        <w:rPr>
          <w:rFonts w:ascii="標楷體" w:eastAsia="標楷體" w:hAnsi="標楷體" w:cs="Arial"/>
          <w:sz w:val="28"/>
          <w:szCs w:val="28"/>
        </w:rPr>
        <w:t>。</w:t>
      </w:r>
    </w:p>
    <w:p w:rsidR="000A3C14" w:rsidRDefault="003D202B">
      <w:pPr>
        <w:pStyle w:val="Textbody"/>
        <w:spacing w:line="0" w:lineRule="atLeast"/>
        <w:jc w:val="both"/>
      </w:pPr>
      <w:r>
        <w:rPr>
          <w:rFonts w:ascii="標楷體" w:eastAsia="標楷體" w:hAnsi="標楷體" w:cs="Arial"/>
          <w:sz w:val="28"/>
          <w:szCs w:val="28"/>
        </w:rPr>
        <w:t>2.</w:t>
      </w:r>
      <w:r>
        <w:rPr>
          <w:rFonts w:ascii="標楷體" w:eastAsia="標楷體" w:hAnsi="標楷體" w:cs="Arial"/>
          <w:sz w:val="28"/>
          <w:szCs w:val="28"/>
          <w:lang w:eastAsia="zh-HK"/>
        </w:rPr>
        <w:t>本單內容</w:t>
      </w:r>
      <w:r>
        <w:rPr>
          <w:rFonts w:ascii="標楷體" w:eastAsia="標楷體" w:hAnsi="標楷體" w:cs="Arial"/>
          <w:sz w:val="28"/>
          <w:szCs w:val="28"/>
        </w:rPr>
        <w:t>，</w:t>
      </w:r>
      <w:r>
        <w:rPr>
          <w:rFonts w:ascii="標楷體" w:eastAsia="標楷體" w:hAnsi="標楷體" w:cs="Arial"/>
          <w:sz w:val="28"/>
          <w:szCs w:val="28"/>
          <w:lang w:eastAsia="zh-HK"/>
        </w:rPr>
        <w:t>請財</w:t>
      </w:r>
      <w:bookmarkStart w:id="0" w:name="_GoBack"/>
      <w:bookmarkEnd w:id="0"/>
      <w:r>
        <w:rPr>
          <w:rFonts w:ascii="標楷體" w:eastAsia="標楷體" w:hAnsi="標楷體" w:cs="Arial"/>
          <w:sz w:val="28"/>
          <w:szCs w:val="28"/>
          <w:lang w:eastAsia="zh-HK"/>
        </w:rPr>
        <w:t>產保管人</w:t>
      </w:r>
      <w:r>
        <w:rPr>
          <w:rFonts w:ascii="標楷體" w:eastAsia="標楷體" w:hAnsi="標楷體" w:cs="Arial"/>
          <w:sz w:val="28"/>
          <w:szCs w:val="28"/>
        </w:rPr>
        <w:t>確</w:t>
      </w:r>
      <w:r>
        <w:rPr>
          <w:rFonts w:ascii="標楷體" w:eastAsia="標楷體" w:hAnsi="標楷體" w:cs="Arial"/>
          <w:sz w:val="28"/>
          <w:szCs w:val="28"/>
          <w:lang w:eastAsia="zh-HK"/>
        </w:rPr>
        <w:t>實按照實際情</w:t>
      </w:r>
      <w:r>
        <w:rPr>
          <w:rFonts w:ascii="標楷體" w:eastAsia="標楷體" w:hAnsi="標楷體" w:cs="Arial"/>
          <w:sz w:val="28"/>
          <w:szCs w:val="28"/>
        </w:rPr>
        <w:t>形</w:t>
      </w:r>
      <w:r>
        <w:rPr>
          <w:rFonts w:ascii="標楷體" w:eastAsia="標楷體" w:hAnsi="標楷體" w:cs="Arial"/>
          <w:sz w:val="28"/>
          <w:szCs w:val="28"/>
          <w:lang w:eastAsia="zh-HK"/>
        </w:rPr>
        <w:t>填造</w:t>
      </w:r>
      <w:r>
        <w:rPr>
          <w:rFonts w:ascii="標楷體" w:eastAsia="標楷體" w:hAnsi="標楷體" w:cs="Arial"/>
          <w:sz w:val="28"/>
          <w:szCs w:val="28"/>
        </w:rPr>
        <w:t>。</w:t>
      </w:r>
    </w:p>
    <w:p w:rsidR="000A3C14" w:rsidRDefault="003D202B">
      <w:pPr>
        <w:pStyle w:val="Textbodyindent"/>
        <w:spacing w:after="0" w:line="0" w:lineRule="atLeast"/>
        <w:ind w:left="280" w:hanging="280"/>
        <w:jc w:val="both"/>
      </w:pPr>
      <w:r>
        <w:rPr>
          <w:rFonts w:ascii="標楷體" w:eastAsia="標楷體" w:hAnsi="標楷體" w:cs="Arial"/>
          <w:sz w:val="28"/>
          <w:szCs w:val="28"/>
        </w:rPr>
        <w:t>3.</w:t>
      </w:r>
      <w:r>
        <w:rPr>
          <w:rFonts w:ascii="標楷體" w:eastAsia="標楷體" w:hAnsi="標楷體" w:cs="Arial"/>
          <w:sz w:val="28"/>
          <w:szCs w:val="28"/>
          <w:lang w:eastAsia="zh-HK"/>
        </w:rPr>
        <w:t>維</w:t>
      </w: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/>
          <w:sz w:val="28"/>
          <w:szCs w:val="28"/>
          <w:lang w:eastAsia="zh-HK"/>
        </w:rPr>
        <w:t>修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  <w:lang w:eastAsia="zh-HK"/>
        </w:rPr>
        <w:t>護紀錄表請妥為保存</w:t>
      </w:r>
      <w:r>
        <w:rPr>
          <w:rFonts w:ascii="標楷體" w:eastAsia="標楷體" w:hAnsi="標楷體" w:cs="Arial"/>
          <w:sz w:val="28"/>
          <w:szCs w:val="28"/>
        </w:rPr>
        <w:t>，</w:t>
      </w:r>
      <w:r>
        <w:rPr>
          <w:rFonts w:ascii="標楷體" w:eastAsia="標楷體" w:hAnsi="標楷體" w:cs="Arial"/>
          <w:sz w:val="28"/>
          <w:szCs w:val="28"/>
          <w:lang w:eastAsia="zh-HK"/>
        </w:rPr>
        <w:t>以便備查</w:t>
      </w:r>
      <w:r>
        <w:rPr>
          <w:rFonts w:ascii="標楷體" w:eastAsia="標楷體" w:hAnsi="標楷體" w:cs="Arial"/>
          <w:sz w:val="28"/>
          <w:szCs w:val="28"/>
        </w:rPr>
        <w:t>。</w:t>
      </w:r>
    </w:p>
    <w:sectPr w:rsidR="000A3C14">
      <w:headerReference w:type="default" r:id="rId7"/>
      <w:pgSz w:w="11906" w:h="16838"/>
      <w:pgMar w:top="908" w:right="720" w:bottom="720" w:left="720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02B" w:rsidRDefault="003D202B">
      <w:r>
        <w:separator/>
      </w:r>
    </w:p>
  </w:endnote>
  <w:endnote w:type="continuationSeparator" w:id="0">
    <w:p w:rsidR="003D202B" w:rsidRDefault="003D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02B" w:rsidRDefault="003D202B">
      <w:r>
        <w:rPr>
          <w:color w:val="000000"/>
        </w:rPr>
        <w:separator/>
      </w:r>
    </w:p>
  </w:footnote>
  <w:footnote w:type="continuationSeparator" w:id="0">
    <w:p w:rsidR="003D202B" w:rsidRDefault="003D2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E07" w:rsidRDefault="003D202B">
    <w:pPr>
      <w:pStyle w:val="a5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製表日期：</w:t>
    </w:r>
    <w:r>
      <w:rPr>
        <w:rFonts w:ascii="標楷體" w:eastAsia="標楷體" w:hAnsi="標楷體"/>
      </w:rPr>
      <w:t>113</w:t>
    </w:r>
    <w:r>
      <w:rPr>
        <w:rFonts w:ascii="標楷體" w:eastAsia="標楷體" w:hAnsi="標楷體"/>
      </w:rPr>
      <w:t>年</w:t>
    </w:r>
    <w:r>
      <w:rPr>
        <w:rFonts w:ascii="標楷體" w:eastAsia="標楷體" w:hAnsi="標楷體"/>
      </w:rPr>
      <w:t>5</w:t>
    </w:r>
    <w:r>
      <w:rPr>
        <w:rFonts w:ascii="標楷體" w:eastAsia="標楷體" w:hAnsi="標楷體"/>
      </w:rPr>
      <w:t>月</w:t>
    </w:r>
    <w:r>
      <w:rPr>
        <w:rFonts w:ascii="標楷體" w:eastAsia="標楷體" w:hAnsi="標楷體"/>
      </w:rPr>
      <w:t>22</w:t>
    </w:r>
    <w:r>
      <w:rPr>
        <w:rFonts w:ascii="標楷體" w:eastAsia="標楷體" w:hAnsi="標楷體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94D12"/>
    <w:multiLevelType w:val="multilevel"/>
    <w:tmpl w:val="D842FE9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26A65C7"/>
    <w:multiLevelType w:val="multilevel"/>
    <w:tmpl w:val="84EE3D42"/>
    <w:styleLink w:val="WW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B41CAC"/>
    <w:multiLevelType w:val="multilevel"/>
    <w:tmpl w:val="4E22F8D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1507A8"/>
    <w:multiLevelType w:val="multilevel"/>
    <w:tmpl w:val="E7AC6CF8"/>
    <w:styleLink w:val="WWNum3"/>
    <w:lvl w:ilvl="0">
      <w:start w:val="1"/>
      <w:numFmt w:val="japaneseCounting"/>
      <w:lvlText w:val="%1、"/>
      <w:lvlJc w:val="left"/>
      <w:pPr>
        <w:ind w:left="13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805398"/>
    <w:multiLevelType w:val="multilevel"/>
    <w:tmpl w:val="7AD4B87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3C14"/>
    <w:rsid w:val="000A3C14"/>
    <w:rsid w:val="003D202B"/>
    <w:rsid w:val="0063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F8B77D-2479-4060-8AB7-4312B12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Times New Roman" w:hAnsi="Times New Roman" w:cs="Times New Roman"/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8">
    <w:name w:val="本文縮排 字元"/>
    <w:basedOn w:val="a0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楊靜燕</dc:creator>
  <cp:lastModifiedBy>陳永泓</cp:lastModifiedBy>
  <cp:revision>2</cp:revision>
  <dcterms:created xsi:type="dcterms:W3CDTF">2025-05-19T08:09:00Z</dcterms:created>
  <dcterms:modified xsi:type="dcterms:W3CDTF">2025-05-19T08:09:00Z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