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E5A7" w14:textId="77777777" w:rsidR="006F1BBF" w:rsidRDefault="004F3CA6">
      <w:pPr>
        <w:pStyle w:val="Standard"/>
        <w:spacing w:before="184" w:after="184" w:line="0" w:lineRule="atLeast"/>
        <w:ind w:left="-720" w:firstLine="720"/>
        <w:jc w:val="center"/>
      </w:pP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國立暨南國際大學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單房間職務宿舍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(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學人會館丙式房間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 xml:space="preserve">)  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臨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時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借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用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申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請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表</w:t>
      </w:r>
      <w:r>
        <w:rPr>
          <w:rFonts w:ascii="標楷體" w:eastAsia="標楷體" w:hAnsi="標楷體" w:cs="標楷體"/>
          <w:sz w:val="40"/>
        </w:rPr>
        <w:t xml:space="preserve"> </w:t>
      </w:r>
      <w:r>
        <w:rPr>
          <w:rFonts w:ascii="標楷體" w:eastAsia="標楷體" w:hAnsi="標楷體" w:cs="標楷體"/>
          <w:b/>
          <w:color w:val="FF0000"/>
          <w:szCs w:val="24"/>
        </w:rPr>
        <w:t xml:space="preserve">                                    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981"/>
        <w:gridCol w:w="1273"/>
        <w:gridCol w:w="282"/>
        <w:gridCol w:w="811"/>
        <w:gridCol w:w="54"/>
        <w:gridCol w:w="404"/>
        <w:gridCol w:w="1908"/>
        <w:gridCol w:w="101"/>
        <w:gridCol w:w="653"/>
        <w:gridCol w:w="1625"/>
      </w:tblGrid>
      <w:tr w:rsidR="006F1BBF" w14:paraId="0209449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0B11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</w:t>
            </w:r>
          </w:p>
          <w:p w14:paraId="10624506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EB359" w14:textId="77777777" w:rsidR="006F1BBF" w:rsidRDefault="006F1BB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3331B3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申請人姓名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68E18" w14:textId="77777777" w:rsidR="006F1BBF" w:rsidRDefault="006F1BB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62868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</w:t>
            </w:r>
          </w:p>
          <w:p w14:paraId="34C8D0A9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9A3B0" w14:textId="77777777" w:rsidR="006F1BBF" w:rsidRDefault="006F1BB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F1BBF" w14:paraId="1386C2B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6045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</w:t>
            </w:r>
          </w:p>
          <w:p w14:paraId="48B1F8A1" w14:textId="77777777" w:rsidR="006F1BBF" w:rsidRDefault="004F3CA6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年月日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9C26DB" w14:textId="77777777" w:rsidR="006F1BBF" w:rsidRDefault="006F1BB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B8EC0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</w:t>
            </w:r>
          </w:p>
          <w:p w14:paraId="3FF04ADE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字號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750EE1" w14:textId="77777777" w:rsidR="006F1BBF" w:rsidRDefault="006F1BB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87441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</w:t>
            </w:r>
          </w:p>
          <w:p w14:paraId="1620A308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別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B1879" w14:textId="77777777" w:rsidR="006F1BBF" w:rsidRDefault="006F1BB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F1BBF" w14:paraId="52FB3CF2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E118" w14:textId="77777777" w:rsidR="006F1BBF" w:rsidRDefault="004F3CA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</w:t>
            </w:r>
          </w:p>
          <w:p w14:paraId="2E6D290A" w14:textId="77777777" w:rsidR="006F1BBF" w:rsidRDefault="004F3CA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C3DE0" w14:textId="77777777" w:rsidR="006F1BBF" w:rsidRDefault="004F3CA6">
            <w:pPr>
              <w:pStyle w:val="Standard"/>
              <w:snapToGrid w:val="0"/>
              <w:spacing w:after="184"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辦公室：</w:t>
            </w:r>
          </w:p>
          <w:p w14:paraId="326E7AAA" w14:textId="77777777" w:rsidR="006F1BBF" w:rsidRDefault="004F3CA6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649FC0" w14:textId="77777777" w:rsidR="006F1BBF" w:rsidRDefault="004F3CA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住宿</w:t>
            </w:r>
          </w:p>
          <w:p w14:paraId="56517A57" w14:textId="77777777" w:rsidR="006F1BBF" w:rsidRDefault="004F3CA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日期</w:t>
            </w:r>
          </w:p>
        </w:tc>
        <w:tc>
          <w:tcPr>
            <w:tcW w:w="4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F4389" w14:textId="77777777" w:rsidR="006F1BBF" w:rsidRDefault="004F3CA6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起</w:t>
            </w:r>
          </w:p>
          <w:p w14:paraId="405E8FC6" w14:textId="77777777" w:rsidR="006F1BBF" w:rsidRDefault="004F3CA6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止</w:t>
            </w:r>
          </w:p>
          <w:p w14:paraId="06BE70D5" w14:textId="77777777" w:rsidR="006F1BBF" w:rsidRDefault="004F3CA6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自到校報到日起算半年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F1BBF" w14:paraId="3A1AF7FD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F825" w14:textId="77777777" w:rsidR="006F1BBF" w:rsidRDefault="004F3CA6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注</w:t>
            </w:r>
          </w:p>
          <w:p w14:paraId="2F0549F5" w14:textId="77777777" w:rsidR="006F1BBF" w:rsidRDefault="004F3CA6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意</w:t>
            </w:r>
          </w:p>
          <w:p w14:paraId="78F2FD6A" w14:textId="77777777" w:rsidR="006F1BBF" w:rsidRDefault="004F3CA6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</w:t>
            </w:r>
          </w:p>
          <w:p w14:paraId="1CF0BB4E" w14:textId="77777777" w:rsidR="006F1BBF" w:rsidRDefault="004F3CA6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</w:t>
            </w:r>
          </w:p>
        </w:tc>
        <w:tc>
          <w:tcPr>
            <w:tcW w:w="80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E531C" w14:textId="77777777" w:rsidR="006F1BBF" w:rsidRDefault="004F3CA6">
            <w:pPr>
              <w:pStyle w:val="a8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 w:cs="標楷體"/>
                <w:szCs w:val="24"/>
              </w:rPr>
              <w:t>依據本校職務宿舍借住暨管理要點第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點第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項第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款第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目規定：「待借用之單房間職務宿舍，得先提供新進教師及職員自報到日起算半年內申請借住，並於該借住期限內向宿舍調配會補提申請資料並參加積點評比，經評比積點後，仍在可配住名額內時可優先選擇原住之宿舍，借住年限亦應計入規定住宿年限中一併計算。如果未在可配住名額內，則應在報到日起半年內遷出宿舍」。</w:t>
            </w:r>
          </w:p>
          <w:p w14:paraId="09D746B8" w14:textId="77777777" w:rsidR="006F1BBF" w:rsidRDefault="004F3CA6">
            <w:pPr>
              <w:pStyle w:val="a8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 w:cs="標楷體"/>
                <w:szCs w:val="24"/>
              </w:rPr>
              <w:t>依據本校職務宿舍借住暨管理要點第</w:t>
            </w:r>
            <w:r>
              <w:rPr>
                <w:rFonts w:ascii="標楷體" w:eastAsia="標楷體" w:hAnsi="標楷體" w:cs="標楷體"/>
                <w:szCs w:val="24"/>
              </w:rPr>
              <w:t>16</w:t>
            </w:r>
            <w:r>
              <w:rPr>
                <w:rFonts w:ascii="標楷體" w:eastAsia="標楷體" w:hAnsi="標楷體" w:cs="標楷體"/>
                <w:szCs w:val="24"/>
              </w:rPr>
              <w:t>點規定：「宿舍借住人應按月繳納宿舍管理費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並扣回房租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津貼及停發交通補助費；宿舍管理費之收費標準另訂」。</w:t>
            </w:r>
          </w:p>
          <w:p w14:paraId="22C0C9C0" w14:textId="77777777" w:rsidR="006F1BBF" w:rsidRDefault="004F3CA6">
            <w:pPr>
              <w:pStyle w:val="a8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 w:cs="標楷體"/>
                <w:szCs w:val="24"/>
              </w:rPr>
              <w:t>依據本校職務宿舍區管理費、水費、</w:t>
            </w:r>
            <w:r>
              <w:rPr>
                <w:rFonts w:ascii="標楷體" w:eastAsia="標楷體" w:hAnsi="標楷體" w:cs="標楷體"/>
                <w:szCs w:val="24"/>
              </w:rPr>
              <w:t>電費及瓦斯費收費標準第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點第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項第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款規定：「學人會館丙式房間：每月</w:t>
            </w:r>
            <w:r>
              <w:rPr>
                <w:rFonts w:ascii="標楷體" w:eastAsia="標楷體" w:hAnsi="標楷體" w:cs="標楷體"/>
                <w:szCs w:val="24"/>
              </w:rPr>
              <w:t>1600</w:t>
            </w:r>
            <w:r>
              <w:rPr>
                <w:rFonts w:ascii="標楷體" w:eastAsia="標楷體" w:hAnsi="標楷體" w:cs="標楷體"/>
                <w:szCs w:val="24"/>
              </w:rPr>
              <w:t>元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含電梯維護費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」，第</w:t>
            </w: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/>
                <w:szCs w:val="24"/>
              </w:rPr>
              <w:t>點規定：水費、電費及瓦斯費收費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每月</w:t>
            </w:r>
            <w:r>
              <w:rPr>
                <w:rFonts w:ascii="標楷體" w:eastAsia="標楷體" w:hAnsi="標楷體" w:cs="標楷體"/>
                <w:szCs w:val="24"/>
              </w:rPr>
              <w:t>500</w:t>
            </w:r>
            <w:r>
              <w:rPr>
                <w:rFonts w:ascii="標楷體" w:eastAsia="標楷體" w:hAnsi="標楷體" w:cs="標楷體"/>
                <w:szCs w:val="24"/>
              </w:rPr>
              <w:t>元。</w:t>
            </w:r>
          </w:p>
          <w:p w14:paraId="59089A79" w14:textId="77777777" w:rsidR="006F1BBF" w:rsidRDefault="004F3CA6">
            <w:pPr>
              <w:pStyle w:val="Standard"/>
              <w:spacing w:line="400" w:lineRule="exact"/>
              <w:ind w:left="360" w:hanging="36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四、以上應繳費用將由借住人薪資扣繳。</w:t>
            </w:r>
          </w:p>
        </w:tc>
      </w:tr>
      <w:tr w:rsidR="006F1BBF" w14:paraId="5229DC29" w14:textId="77777777">
        <w:tblPrEx>
          <w:tblCellMar>
            <w:top w:w="0" w:type="dxa"/>
            <w:bottom w:w="0" w:type="dxa"/>
          </w:tblCellMar>
        </w:tblPrEx>
        <w:trPr>
          <w:trHeight w:hRule="exact" w:val="1655"/>
        </w:trPr>
        <w:tc>
          <w:tcPr>
            <w:tcW w:w="9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6B32" w14:textId="77777777" w:rsidR="006F1BBF" w:rsidRDefault="004F3CA6">
            <w:pPr>
              <w:pStyle w:val="Standard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本人同意於借住期限到期後，如果無法獲配職務宿舍，將立即遷出所借宿舍，如有遲延，願受法院強制執行，並賠償校方一切損失，絕無異議。</w:t>
            </w:r>
          </w:p>
          <w:p w14:paraId="53251F2D" w14:textId="77777777" w:rsidR="006F1BBF" w:rsidRDefault="004F3CA6">
            <w:pPr>
              <w:pStyle w:val="Standard"/>
              <w:spacing w:line="500" w:lineRule="exact"/>
              <w:jc w:val="right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具結人：</w:t>
            </w:r>
            <w:r>
              <w:rPr>
                <w:rFonts w:ascii="標楷體" w:eastAsia="標楷體" w:hAnsi="標楷體" w:cs="標楷體"/>
                <w:b/>
                <w:sz w:val="20"/>
                <w:u w:val="single"/>
              </w:rPr>
              <w:t xml:space="preserve">                              (</w:t>
            </w:r>
            <w:r>
              <w:rPr>
                <w:rFonts w:ascii="標楷體" w:eastAsia="標楷體" w:hAnsi="標楷體" w:cs="標楷體"/>
                <w:b/>
                <w:sz w:val="20"/>
                <w:u w:val="single"/>
              </w:rPr>
              <w:t>簽章</w:t>
            </w:r>
            <w:r>
              <w:rPr>
                <w:rFonts w:ascii="標楷體" w:eastAsia="標楷體" w:hAnsi="標楷體" w:cs="標楷體"/>
                <w:b/>
                <w:sz w:val="20"/>
                <w:u w:val="single"/>
              </w:rPr>
              <w:t>)</w:t>
            </w:r>
          </w:p>
        </w:tc>
      </w:tr>
      <w:tr w:rsidR="006F1BBF" w14:paraId="02E4863B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F06E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申請人簽章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77624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經管組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C162D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總務長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DB80AE" w14:textId="77777777" w:rsidR="006F1BBF" w:rsidRDefault="004F3CA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</w:tc>
      </w:tr>
      <w:tr w:rsidR="006F1BBF" w14:paraId="7B694309" w14:textId="77777777">
        <w:tblPrEx>
          <w:tblCellMar>
            <w:top w:w="0" w:type="dxa"/>
            <w:bottom w:w="0" w:type="dxa"/>
          </w:tblCellMar>
        </w:tblPrEx>
        <w:trPr>
          <w:cantSplit/>
          <w:trHeight w:val="1849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E31F2" w14:textId="77777777" w:rsidR="006F1BBF" w:rsidRDefault="004F3CA6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申請時間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︰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CEC059" w14:textId="77777777" w:rsidR="006F1BBF" w:rsidRDefault="006F1BBF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B5DFFD" w14:textId="77777777" w:rsidR="006F1BBF" w:rsidRDefault="006F1BBF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5EB596" w14:textId="77777777" w:rsidR="006F1BBF" w:rsidRDefault="006F1BBF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03DA0BD" w14:textId="77777777" w:rsidR="006F1BBF" w:rsidRDefault="004F3CA6">
      <w:pPr>
        <w:pStyle w:val="Standard"/>
        <w:jc w:val="right"/>
      </w:pPr>
      <w:r>
        <w:rPr>
          <w:rFonts w:ascii="標楷體" w:eastAsia="標楷體" w:hAnsi="標楷體" w:cs="標楷體"/>
        </w:rPr>
        <w:t>112.02.06</w:t>
      </w:r>
      <w:r>
        <w:rPr>
          <w:rFonts w:ascii="標楷體" w:eastAsia="標楷體" w:hAnsi="標楷體" w:cs="標楷體"/>
        </w:rPr>
        <w:t>版</w:t>
      </w:r>
    </w:p>
    <w:sectPr w:rsidR="006F1BBF">
      <w:pgSz w:w="11906" w:h="16838"/>
      <w:pgMar w:top="1247" w:right="141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260B" w14:textId="77777777" w:rsidR="00000000" w:rsidRDefault="004F3CA6">
      <w:r>
        <w:separator/>
      </w:r>
    </w:p>
  </w:endnote>
  <w:endnote w:type="continuationSeparator" w:id="0">
    <w:p w14:paraId="3E30C482" w14:textId="77777777" w:rsidR="00000000" w:rsidRDefault="004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3EDD" w14:textId="77777777" w:rsidR="00000000" w:rsidRDefault="004F3CA6">
      <w:r>
        <w:rPr>
          <w:color w:val="000000"/>
        </w:rPr>
        <w:separator/>
      </w:r>
    </w:p>
  </w:footnote>
  <w:footnote w:type="continuationSeparator" w:id="0">
    <w:p w14:paraId="32A7D546" w14:textId="77777777" w:rsidR="00000000" w:rsidRDefault="004F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565"/>
    <w:multiLevelType w:val="multilevel"/>
    <w:tmpl w:val="F8D833E0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1BBF"/>
    <w:rsid w:val="004F3CA6"/>
    <w:rsid w:val="006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353F"/>
  <w15:docId w15:val="{27690E27-9913-4D78-A5BF-98ABCEB3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pPr>
      <w:spacing w:line="240" w:lineRule="auto"/>
    </w:pPr>
    <w:rPr>
      <w:rFonts w:ascii="Cambria" w:eastAsia="Cambria" w:hAnsi="Cambria" w:cs="Cambria"/>
      <w:sz w:val="18"/>
      <w:szCs w:val="18"/>
    </w:rPr>
  </w:style>
  <w:style w:type="paragraph" w:styleId="a6">
    <w:name w:val="header"/>
    <w:basedOn w:val="Standard"/>
    <w:pPr>
      <w:snapToGrid w:val="0"/>
    </w:pPr>
    <w:rPr>
      <w:sz w:val="20"/>
    </w:rPr>
  </w:style>
  <w:style w:type="paragraph" w:styleId="a7">
    <w:name w:val="footer"/>
    <w:basedOn w:val="Standard"/>
    <w:pPr>
      <w:snapToGrid w:val="0"/>
    </w:pPr>
    <w:rPr>
      <w:sz w:val="20"/>
    </w:rPr>
  </w:style>
  <w:style w:type="paragraph" w:styleId="a8">
    <w:name w:val="List Paragraph"/>
    <w:basedOn w:val="Standard"/>
    <w:pPr>
      <w:spacing w:line="240" w:lineRule="auto"/>
      <w:ind w:left="480"/>
      <w:textAlignment w:val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9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國立暨南國際大學〔 學人會館〕客房借住申請表</dc:title>
  <dc:creator>許淑惠</dc:creator>
  <cp:lastModifiedBy>cmwang</cp:lastModifiedBy>
  <cp:revision>2</cp:revision>
  <cp:lastPrinted>2015-10-29T09:17:00Z</cp:lastPrinted>
  <dcterms:created xsi:type="dcterms:W3CDTF">2025-05-27T00:50:00Z</dcterms:created>
  <dcterms:modified xsi:type="dcterms:W3CDTF">2025-05-27T00:50:00Z</dcterms:modified>
</cp:coreProperties>
</file>