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574"/>
        <w:gridCol w:w="1169"/>
        <w:gridCol w:w="1743"/>
        <w:gridCol w:w="391"/>
        <w:gridCol w:w="1351"/>
        <w:gridCol w:w="268"/>
        <w:gridCol w:w="1475"/>
        <w:gridCol w:w="1743"/>
      </w:tblGrid>
      <w:tr w:rsidR="009C3E77" w:rsidTr="008F11CF">
        <w:trPr>
          <w:trHeight w:val="990"/>
        </w:trPr>
        <w:tc>
          <w:tcPr>
            <w:tcW w:w="10456" w:type="dxa"/>
            <w:gridSpan w:val="9"/>
            <w:vAlign w:val="center"/>
          </w:tcPr>
          <w:p w:rsidR="009C3E77" w:rsidRDefault="009C3E77" w:rsidP="00CA6215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C3E77">
              <w:rPr>
                <w:rFonts w:ascii="標楷體" w:eastAsia="標楷體" w:hAnsi="標楷體" w:hint="eastAsia"/>
                <w:sz w:val="36"/>
                <w:szCs w:val="36"/>
              </w:rPr>
              <w:t>國立暨南國際大學學生餐廳室外場地使用申請單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9C3E77">
              <w:rPr>
                <w:rFonts w:ascii="標楷體" w:eastAsia="標楷體" w:hAnsi="標楷體" w:hint="eastAsia"/>
                <w:sz w:val="36"/>
                <w:szCs w:val="36"/>
              </w:rPr>
              <w:t>【校</w:t>
            </w:r>
            <w:r w:rsidR="008F11CF">
              <w:rPr>
                <w:rFonts w:ascii="標楷體" w:eastAsia="標楷體" w:hAnsi="標楷體" w:hint="eastAsia"/>
                <w:sz w:val="36"/>
                <w:szCs w:val="36"/>
              </w:rPr>
              <w:t>內</w:t>
            </w:r>
            <w:r w:rsidR="00051E79"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  <w:r w:rsidRPr="009C3E77">
              <w:rPr>
                <w:rFonts w:ascii="標楷體" w:eastAsia="標楷體" w:hAnsi="標楷體" w:hint="eastAsia"/>
                <w:sz w:val="36"/>
                <w:szCs w:val="36"/>
              </w:rPr>
              <w:t>】</w:t>
            </w:r>
          </w:p>
          <w:p w:rsidR="008F11CF" w:rsidRPr="00CA6215" w:rsidRDefault="008F11CF" w:rsidP="00CA621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A6215">
              <w:rPr>
                <w:rFonts w:ascii="標楷體" w:eastAsia="標楷體" w:hAnsi="標楷體" w:hint="eastAsia"/>
                <w:szCs w:val="24"/>
              </w:rPr>
              <w:t>申請日期</w:t>
            </w:r>
            <w:r w:rsidR="00CA6215" w:rsidRPr="00CA6215">
              <w:rPr>
                <w:rFonts w:ascii="標楷體" w:eastAsia="標楷體" w:hAnsi="標楷體" w:hint="eastAsia"/>
                <w:szCs w:val="24"/>
              </w:rPr>
              <w:t>：○○○年○○月○○日</w:t>
            </w:r>
          </w:p>
        </w:tc>
      </w:tr>
      <w:tr w:rsidR="008F11CF" w:rsidTr="00CA6215">
        <w:trPr>
          <w:trHeight w:val="979"/>
        </w:trPr>
        <w:tc>
          <w:tcPr>
            <w:tcW w:w="2316" w:type="dxa"/>
            <w:gridSpan w:val="2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8140" w:type="dxa"/>
            <w:gridSpan w:val="7"/>
            <w:vAlign w:val="center"/>
          </w:tcPr>
          <w:p w:rsidR="008F11CF" w:rsidRPr="00CA6215" w:rsidRDefault="008F11CF" w:rsidP="00CA621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(加蓋單位章)</w:t>
            </w:r>
          </w:p>
        </w:tc>
      </w:tr>
      <w:tr w:rsidR="008F11CF" w:rsidTr="00CA6215">
        <w:trPr>
          <w:trHeight w:val="979"/>
        </w:trPr>
        <w:tc>
          <w:tcPr>
            <w:tcW w:w="2316" w:type="dxa"/>
            <w:gridSpan w:val="2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303" w:type="dxa"/>
            <w:gridSpan w:val="3"/>
          </w:tcPr>
          <w:p w:rsidR="008F11CF" w:rsidRPr="00CA6215" w:rsidRDefault="008F11CF" w:rsidP="00CA6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218" w:type="dxa"/>
            <w:gridSpan w:val="2"/>
            <w:vAlign w:val="center"/>
          </w:tcPr>
          <w:p w:rsidR="008F11CF" w:rsidRPr="00CA6215" w:rsidRDefault="008F11CF" w:rsidP="00CA62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CF" w:rsidTr="00CA6215">
        <w:trPr>
          <w:trHeight w:val="979"/>
        </w:trPr>
        <w:tc>
          <w:tcPr>
            <w:tcW w:w="2316" w:type="dxa"/>
            <w:gridSpan w:val="2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03" w:type="dxa"/>
            <w:gridSpan w:val="3"/>
          </w:tcPr>
          <w:p w:rsidR="008F11CF" w:rsidRPr="00CA6215" w:rsidRDefault="008F11CF" w:rsidP="00CA6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18" w:type="dxa"/>
            <w:gridSpan w:val="2"/>
            <w:vAlign w:val="center"/>
          </w:tcPr>
          <w:p w:rsidR="008F11CF" w:rsidRPr="00CA6215" w:rsidRDefault="008F11CF" w:rsidP="00CA62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B83" w:rsidTr="005E3EF2">
        <w:trPr>
          <w:trHeight w:val="730"/>
        </w:trPr>
        <w:tc>
          <w:tcPr>
            <w:tcW w:w="2316" w:type="dxa"/>
            <w:gridSpan w:val="2"/>
            <w:vAlign w:val="center"/>
          </w:tcPr>
          <w:p w:rsidR="00432B83" w:rsidRPr="00CA6215" w:rsidRDefault="00432B83" w:rsidP="00CA62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借用地點</w:t>
            </w:r>
          </w:p>
          <w:p w:rsidR="008F11CF" w:rsidRPr="00CA6215" w:rsidRDefault="008F11CF" w:rsidP="00CA62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8140" w:type="dxa"/>
            <w:gridSpan w:val="7"/>
          </w:tcPr>
          <w:p w:rsidR="00432B83" w:rsidRPr="00CA6215" w:rsidRDefault="00432B83" w:rsidP="00CA62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餐廳走廊：</w:t>
            </w:r>
            <w:r w:rsidR="008F11CF" w:rsidRPr="00CA6215">
              <w:rPr>
                <w:rFonts w:ascii="標楷體" w:eastAsia="標楷體" w:hAnsi="標楷體" w:hint="eastAsia"/>
                <w:sz w:val="28"/>
                <w:szCs w:val="28"/>
              </w:rPr>
              <w:t>□1、□2、□3</w:t>
            </w:r>
          </w:p>
          <w:p w:rsidR="00432B83" w:rsidRPr="00CA6215" w:rsidRDefault="00432B83" w:rsidP="00CA62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餐廳廣場：</w:t>
            </w:r>
            <w:r w:rsidR="008F11CF" w:rsidRPr="00CA6215">
              <w:rPr>
                <w:rFonts w:ascii="標楷體" w:eastAsia="標楷體" w:hAnsi="標楷體" w:hint="eastAsia"/>
                <w:sz w:val="28"/>
                <w:szCs w:val="28"/>
              </w:rPr>
              <w:t>□A、□B、□C、□D</w:t>
            </w:r>
          </w:p>
        </w:tc>
      </w:tr>
      <w:tr w:rsidR="009C3E77" w:rsidTr="00051E79">
        <w:tc>
          <w:tcPr>
            <w:tcW w:w="2316" w:type="dxa"/>
            <w:gridSpan w:val="2"/>
            <w:vAlign w:val="center"/>
          </w:tcPr>
          <w:p w:rsidR="009C3E77" w:rsidRPr="00CA6215" w:rsidRDefault="00432B83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 w:rsidR="009C3E77" w:rsidRPr="00CA62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9C3E77" w:rsidRPr="00CA6215" w:rsidRDefault="009C3E77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AM08:00~PM08:00</w:t>
            </w:r>
          </w:p>
        </w:tc>
        <w:tc>
          <w:tcPr>
            <w:tcW w:w="8140" w:type="dxa"/>
            <w:gridSpan w:val="7"/>
            <w:vAlign w:val="center"/>
          </w:tcPr>
          <w:p w:rsidR="009C3E77" w:rsidRPr="00CA6215" w:rsidRDefault="009C3E77" w:rsidP="00CA6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○○○年○○月○○日</w:t>
            </w:r>
            <w:r w:rsidR="00051E79" w:rsidRPr="00CA6215">
              <w:rPr>
                <w:rFonts w:ascii="標楷體" w:eastAsia="標楷體" w:hAnsi="標楷體" w:hint="eastAsia"/>
                <w:sz w:val="28"/>
                <w:szCs w:val="28"/>
              </w:rPr>
              <w:t>○○時至○○○年○○月○○日○○時</w:t>
            </w:r>
          </w:p>
        </w:tc>
      </w:tr>
      <w:tr w:rsidR="00051E79" w:rsidTr="00393286">
        <w:tc>
          <w:tcPr>
            <w:tcW w:w="2316" w:type="dxa"/>
            <w:gridSpan w:val="2"/>
          </w:tcPr>
          <w:p w:rsidR="00F64D88" w:rsidRPr="00CA6215" w:rsidRDefault="00F64D88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(用途說明)</w:t>
            </w:r>
          </w:p>
        </w:tc>
        <w:tc>
          <w:tcPr>
            <w:tcW w:w="8140" w:type="dxa"/>
            <w:gridSpan w:val="7"/>
            <w:vAlign w:val="center"/>
          </w:tcPr>
          <w:p w:rsidR="00051E79" w:rsidRPr="00CA6215" w:rsidRDefault="00051E79" w:rsidP="00CA62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CF" w:rsidTr="00CA6215">
        <w:trPr>
          <w:trHeight w:val="1506"/>
        </w:trPr>
        <w:tc>
          <w:tcPr>
            <w:tcW w:w="1742" w:type="dxa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1743" w:type="dxa"/>
            <w:gridSpan w:val="2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CA6215" w:rsidRDefault="008F11CF" w:rsidP="00CA621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8F11CF" w:rsidRPr="00CA6215" w:rsidRDefault="008F11CF" w:rsidP="00CA621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1742" w:type="dxa"/>
            <w:gridSpan w:val="2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主任簽章</w:t>
            </w:r>
          </w:p>
        </w:tc>
        <w:tc>
          <w:tcPr>
            <w:tcW w:w="1743" w:type="dxa"/>
            <w:vAlign w:val="center"/>
          </w:tcPr>
          <w:p w:rsidR="008F11CF" w:rsidRPr="00CA6215" w:rsidRDefault="008F11CF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1E79" w:rsidTr="00432B83">
        <w:tc>
          <w:tcPr>
            <w:tcW w:w="2316" w:type="dxa"/>
            <w:gridSpan w:val="2"/>
            <w:vAlign w:val="center"/>
          </w:tcPr>
          <w:p w:rsidR="00051E79" w:rsidRPr="00CA6215" w:rsidRDefault="00051E79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140" w:type="dxa"/>
            <w:gridSpan w:val="7"/>
          </w:tcPr>
          <w:p w:rsidR="00051E79" w:rsidRPr="00CA6215" w:rsidRDefault="00051E79" w:rsidP="00A93408">
            <w:pPr>
              <w:spacing w:line="3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一、實際活動內容與申請書內容需一致，如有侵犯智慧財產權或違反公序良俗之情形，申請人應自負法律責任，如有損害並應負損害賠償責任。</w:t>
            </w:r>
          </w:p>
          <w:p w:rsidR="00CA6215" w:rsidRPr="00CA6215" w:rsidRDefault="00CA6215" w:rsidP="00A93408">
            <w:pPr>
              <w:spacing w:line="3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二、校內單位申請得經核准免收場地費，但不得有營利行為。</w:t>
            </w:r>
          </w:p>
          <w:p w:rsidR="00432B83" w:rsidRPr="00CA6215" w:rsidRDefault="00393286" w:rsidP="00A93408">
            <w:pPr>
              <w:spacing w:line="3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432B83" w:rsidRPr="00CA6215">
              <w:rPr>
                <w:rFonts w:ascii="標楷體" w:eastAsia="標楷體" w:hAnsi="標楷體" w:hint="eastAsia"/>
                <w:sz w:val="28"/>
                <w:szCs w:val="28"/>
              </w:rPr>
              <w:t>、借用時間包含場</w:t>
            </w:r>
            <w:proofErr w:type="gramStart"/>
            <w:r w:rsidR="00432B83" w:rsidRPr="00CA6215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  <w:r w:rsidR="00432B83" w:rsidRPr="00CA6215">
              <w:rPr>
                <w:rFonts w:ascii="標楷體" w:eastAsia="標楷體" w:hAnsi="標楷體" w:hint="eastAsia"/>
                <w:sz w:val="28"/>
                <w:szCs w:val="28"/>
              </w:rPr>
              <w:t>時間及撤場時間，</w:t>
            </w:r>
            <w:r w:rsidR="00CA6215" w:rsidRPr="00CA6215">
              <w:rPr>
                <w:rFonts w:ascii="標楷體" w:eastAsia="標楷體" w:hAnsi="標楷體" w:hint="eastAsia"/>
                <w:sz w:val="28"/>
                <w:szCs w:val="28"/>
              </w:rPr>
              <w:t>一般活動應於活動七日前提出申請；大型活動請於活動一個月前提出申請</w:t>
            </w:r>
            <w:proofErr w:type="gramStart"/>
            <w:r w:rsidR="00CA6215" w:rsidRPr="00CA6215">
              <w:rPr>
                <w:rFonts w:ascii="標楷體" w:eastAsia="標楷體" w:hAnsi="標楷體" w:hint="eastAsia"/>
                <w:sz w:val="28"/>
                <w:szCs w:val="28"/>
              </w:rPr>
              <w:t>並附企畫</w:t>
            </w:r>
            <w:proofErr w:type="gramEnd"/>
            <w:r w:rsidR="00CA6215" w:rsidRPr="00CA6215">
              <w:rPr>
                <w:rFonts w:ascii="標楷體" w:eastAsia="標楷體" w:hAnsi="標楷體" w:hint="eastAsia"/>
                <w:sz w:val="28"/>
                <w:szCs w:val="28"/>
              </w:rPr>
              <w:t>書。</w:t>
            </w:r>
          </w:p>
          <w:p w:rsidR="00CA6215" w:rsidRPr="00CA6215" w:rsidRDefault="00CA6215" w:rsidP="00A93408">
            <w:pPr>
              <w:spacing w:line="3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ab/>
              <w:t>使用單位未經許可不得擅接（改）變電源，或</w:t>
            </w:r>
            <w:proofErr w:type="gramStart"/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任意釘掛以免</w:t>
            </w:r>
            <w:proofErr w:type="gramEnd"/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發生危險或損害。</w:t>
            </w:r>
          </w:p>
          <w:p w:rsidR="00051E79" w:rsidRPr="00CA6215" w:rsidRDefault="00CA6215" w:rsidP="00A93408">
            <w:pPr>
              <w:spacing w:line="3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F64D88" w:rsidRPr="00CA62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場所之佈置、器材、桌椅等使用，概由使用單位自行處理。</w:t>
            </w:r>
          </w:p>
          <w:p w:rsidR="00CA6215" w:rsidRPr="00CA6215" w:rsidRDefault="00CA6215" w:rsidP="00A93408">
            <w:pPr>
              <w:spacing w:line="3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ab/>
              <w:t>使用單位應負責維護公物設備，如有損壞應照價賠償。</w:t>
            </w:r>
          </w:p>
          <w:p w:rsidR="00CA6215" w:rsidRPr="00CA6215" w:rsidRDefault="00CA6215" w:rsidP="00A93408">
            <w:pPr>
              <w:spacing w:line="3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ab/>
              <w:t>活動結束時，使用單位所佈置之物品、器材應立即復原並負責場地清潔。</w:t>
            </w:r>
          </w:p>
          <w:p w:rsidR="00432B83" w:rsidRPr="00CA6215" w:rsidRDefault="00CA6215" w:rsidP="00A93408">
            <w:pPr>
              <w:spacing w:line="3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ab/>
              <w:t>請將核章完畢之申請單親送經管組登記借用之場地。</w:t>
            </w:r>
          </w:p>
        </w:tc>
      </w:tr>
      <w:tr w:rsidR="00CA6215" w:rsidTr="00432B83">
        <w:tc>
          <w:tcPr>
            <w:tcW w:w="2316" w:type="dxa"/>
            <w:gridSpan w:val="2"/>
            <w:vAlign w:val="center"/>
          </w:tcPr>
          <w:p w:rsidR="00CA6215" w:rsidRPr="00CA6215" w:rsidRDefault="00CA6215" w:rsidP="00CA62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6215">
              <w:rPr>
                <w:rFonts w:ascii="標楷體" w:eastAsia="標楷體" w:hAnsi="標楷體" w:hint="eastAsia"/>
                <w:szCs w:val="28"/>
              </w:rPr>
              <w:t>登記使用地點</w:t>
            </w:r>
          </w:p>
          <w:p w:rsidR="00CA6215" w:rsidRPr="00CA6215" w:rsidRDefault="00CA6215" w:rsidP="00CA6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Cs w:val="28"/>
              </w:rPr>
              <w:t>(經管組填寫)</w:t>
            </w:r>
          </w:p>
        </w:tc>
        <w:tc>
          <w:tcPr>
            <w:tcW w:w="8140" w:type="dxa"/>
            <w:gridSpan w:val="7"/>
          </w:tcPr>
          <w:p w:rsidR="00CA6215" w:rsidRPr="00CA6215" w:rsidRDefault="00CA6215" w:rsidP="00CA62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餐廳走廊：□1、□2、□3</w:t>
            </w:r>
          </w:p>
          <w:p w:rsidR="00CA6215" w:rsidRPr="00CA6215" w:rsidRDefault="00CA6215" w:rsidP="00CA6215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餐廳廣場：□A、□B、□C、□D</w:t>
            </w:r>
          </w:p>
        </w:tc>
      </w:tr>
    </w:tbl>
    <w:p w:rsidR="004F64AF" w:rsidRDefault="004F64AF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9C3E77" w:rsidRDefault="004F64AF" w:rsidP="00467F38">
      <w:pPr>
        <w:widowControl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4F64AF">
        <w:rPr>
          <w:rFonts w:ascii="標楷體" w:eastAsia="標楷體" w:hAnsi="標楷體" w:hint="eastAsia"/>
          <w:sz w:val="32"/>
          <w:szCs w:val="32"/>
        </w:rPr>
        <w:lastRenderedPageBreak/>
        <w:t>國立暨南國際大學學生餐廳室外場地使用切結書</w:t>
      </w:r>
    </w:p>
    <w:p w:rsidR="004F64AF" w:rsidRDefault="004F64AF" w:rsidP="00467F38">
      <w:pPr>
        <w:widowControl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茲已詳讀下列「</w:t>
      </w:r>
      <w:r w:rsidRPr="004F64AF">
        <w:rPr>
          <w:rFonts w:ascii="標楷體" w:eastAsia="標楷體" w:hAnsi="標楷體" w:hint="eastAsia"/>
          <w:szCs w:val="24"/>
        </w:rPr>
        <w:t>國立暨南國際大學學生餐廳室外場地使用</w:t>
      </w:r>
      <w:r>
        <w:rPr>
          <w:rFonts w:ascii="標楷體" w:eastAsia="標楷體" w:hAnsi="標楷體" w:hint="eastAsia"/>
          <w:szCs w:val="24"/>
        </w:rPr>
        <w:t>注意事項」各條款，並願遵守相關規定，如有違反規定者，除停止借用本場</w:t>
      </w:r>
      <w:r w:rsidR="000E6BCC">
        <w:rPr>
          <w:rFonts w:ascii="標楷體" w:eastAsia="標楷體" w:hAnsi="標楷體" w:hint="eastAsia"/>
          <w:kern w:val="0"/>
          <w:szCs w:val="24"/>
        </w:rPr>
        <w:t>地</w:t>
      </w:r>
      <w:r>
        <w:rPr>
          <w:rFonts w:ascii="標楷體" w:eastAsia="標楷體" w:hAnsi="標楷體" w:hint="eastAsia"/>
          <w:szCs w:val="24"/>
        </w:rPr>
        <w:t>一學期之權益外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，並需負擔所有損害賠償之責任，絕無異議。</w:t>
      </w:r>
    </w:p>
    <w:p w:rsidR="004F64AF" w:rsidRDefault="004F64AF" w:rsidP="00467F38">
      <w:pPr>
        <w:widowControl/>
        <w:spacing w:line="360" w:lineRule="exact"/>
        <w:rPr>
          <w:rFonts w:ascii="標楷體" w:eastAsia="標楷體" w:hAnsi="標楷體"/>
          <w:szCs w:val="24"/>
        </w:rPr>
      </w:pPr>
    </w:p>
    <w:p w:rsidR="004F64AF" w:rsidRPr="004F64AF" w:rsidRDefault="004F64AF" w:rsidP="00467F38">
      <w:pPr>
        <w:widowControl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4F64AF">
        <w:rPr>
          <w:rFonts w:ascii="標楷體" w:eastAsia="標楷體" w:hAnsi="標楷體" w:hint="eastAsia"/>
          <w:sz w:val="28"/>
          <w:szCs w:val="28"/>
        </w:rPr>
        <w:t>國立暨南國際大學學生餐廳室外場地使用注意事項</w:t>
      </w:r>
    </w:p>
    <w:p w:rsidR="004F64AF" w:rsidRDefault="004F64AF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4F64AF">
        <w:rPr>
          <w:rFonts w:ascii="標楷體" w:eastAsia="標楷體" w:hAnsi="標楷體" w:hint="eastAsia"/>
          <w:szCs w:val="24"/>
        </w:rPr>
        <w:t>應繳費用：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4F64AF">
        <w:rPr>
          <w:rFonts w:ascii="標楷體" w:eastAsia="標楷體" w:hAnsi="標楷體" w:hint="eastAsia"/>
          <w:szCs w:val="24"/>
        </w:rPr>
        <w:t>場地使用費每日每坪新臺幣1,000元。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(二)使用場所應先向總務處(出納組)繳交場地使用費後，憑收據使用場地。但校內單位得於使用後繳費。</w:t>
      </w:r>
    </w:p>
    <w:p w:rsid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(三)校內單位及學生社團使用場地得免收場地使用費用，但不得有營利行為，並應於活動結束後復原場地。</w:t>
      </w:r>
    </w:p>
    <w:p w:rsidR="004F64AF" w:rsidRDefault="004F64AF" w:rsidP="00467F38">
      <w:pPr>
        <w:widowControl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4F64AF">
        <w:rPr>
          <w:rFonts w:ascii="標楷體" w:eastAsia="標楷體" w:hAnsi="標楷體" w:hint="eastAsia"/>
          <w:szCs w:val="24"/>
        </w:rPr>
        <w:t>使用管理及責任規定：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</w:t>
      </w:r>
      <w:proofErr w:type="gramStart"/>
      <w:r w:rsidRPr="004F64AF">
        <w:rPr>
          <w:rFonts w:ascii="標楷體" w:eastAsia="標楷體" w:hAnsi="標楷體" w:hint="eastAsia"/>
          <w:szCs w:val="24"/>
        </w:rPr>
        <w:t>一</w:t>
      </w:r>
      <w:proofErr w:type="gramEnd"/>
      <w:r w:rsidRPr="004F64AF">
        <w:rPr>
          <w:rFonts w:ascii="標楷體" w:eastAsia="標楷體" w:hAnsi="標楷體" w:hint="eastAsia"/>
          <w:szCs w:val="24"/>
        </w:rPr>
        <w:t>)使用單位未經許可不得擅接(改)變電源，或</w:t>
      </w:r>
      <w:proofErr w:type="gramStart"/>
      <w:r w:rsidRPr="004F64AF">
        <w:rPr>
          <w:rFonts w:ascii="標楷體" w:eastAsia="標楷體" w:hAnsi="標楷體" w:hint="eastAsia"/>
          <w:szCs w:val="24"/>
        </w:rPr>
        <w:t>任意釘掛以</w:t>
      </w:r>
      <w:proofErr w:type="gramEnd"/>
      <w:r w:rsidRPr="004F64AF">
        <w:rPr>
          <w:rFonts w:ascii="標楷體" w:eastAsia="標楷體" w:hAnsi="標楷體" w:hint="eastAsia"/>
          <w:szCs w:val="24"/>
        </w:rPr>
        <w:t>免發生危險或損害。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(二)場所之佈置、接待等庶務性工作，概由使用單位自行處理。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(三)使用單位應負責維護公物設備，如有損壞應照價賠償。</w:t>
      </w:r>
    </w:p>
    <w:p w:rsid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(四)活動結束時，使用單位所佈置之物品器材應立即復原並負責場地清潔。</w:t>
      </w:r>
    </w:p>
    <w:p w:rsidR="004F64AF" w:rsidRDefault="004F64AF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4F64AF">
        <w:rPr>
          <w:rFonts w:ascii="標楷體" w:eastAsia="標楷體" w:hAnsi="標楷體" w:hint="eastAsia"/>
          <w:szCs w:val="24"/>
        </w:rPr>
        <w:t>使用單位保證所展示販售之商品無違反相關法令及公序良俗情形，如有違反，其法律責任由使用單位自行負責。</w:t>
      </w:r>
    </w:p>
    <w:p w:rsidR="004F64AF" w:rsidRDefault="004F64AF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4F64AF">
        <w:rPr>
          <w:rFonts w:ascii="標楷體" w:eastAsia="標楷體" w:hAnsi="標楷體" w:hint="eastAsia"/>
          <w:szCs w:val="24"/>
        </w:rPr>
        <w:t>各項活動有下列情事之</w:t>
      </w:r>
      <w:proofErr w:type="gramStart"/>
      <w:r w:rsidRPr="004F64AF">
        <w:rPr>
          <w:rFonts w:ascii="標楷體" w:eastAsia="標楷體" w:hAnsi="標楷體" w:hint="eastAsia"/>
          <w:szCs w:val="24"/>
        </w:rPr>
        <w:t>一</w:t>
      </w:r>
      <w:proofErr w:type="gramEnd"/>
      <w:r w:rsidRPr="004F64AF">
        <w:rPr>
          <w:rFonts w:ascii="標楷體" w:eastAsia="標楷體" w:hAnsi="標楷體" w:hint="eastAsia"/>
          <w:szCs w:val="24"/>
        </w:rPr>
        <w:t>者，不得申請使用，已核准使用者本校得隨時停止其使用。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</w:t>
      </w:r>
      <w:proofErr w:type="gramStart"/>
      <w:r w:rsidRPr="004F64AF">
        <w:rPr>
          <w:rFonts w:ascii="標楷體" w:eastAsia="標楷體" w:hAnsi="標楷體" w:hint="eastAsia"/>
          <w:szCs w:val="24"/>
        </w:rPr>
        <w:t>一</w:t>
      </w:r>
      <w:proofErr w:type="gramEnd"/>
      <w:r w:rsidRPr="004F64AF">
        <w:rPr>
          <w:rFonts w:ascii="標楷體" w:eastAsia="標楷體" w:hAnsi="標楷體" w:hint="eastAsia"/>
          <w:szCs w:val="24"/>
        </w:rPr>
        <w:t xml:space="preserve">)違背法律規定或非法集會。 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(二)違反社會善良風俗或有害社會公益者。 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(三)妨害本校師生上課及各項活動者。 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(四)於提供使用之場地從事食物烹煮、包裝製作之情事者(</w:t>
      </w:r>
      <w:proofErr w:type="gramStart"/>
      <w:r w:rsidRPr="004F64AF">
        <w:rPr>
          <w:rFonts w:ascii="標楷體" w:eastAsia="標楷體" w:hAnsi="標楷體" w:hint="eastAsia"/>
          <w:szCs w:val="24"/>
        </w:rPr>
        <w:t>註</w:t>
      </w:r>
      <w:proofErr w:type="gramEnd"/>
      <w:r w:rsidRPr="004F64AF">
        <w:rPr>
          <w:rFonts w:ascii="標楷體" w:eastAsia="標楷體" w:hAnsi="標楷體" w:hint="eastAsia"/>
          <w:szCs w:val="24"/>
        </w:rPr>
        <w:t xml:space="preserve">一)。 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(五)與本校學生餐廳現有承租廠商業務相衝突者。 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(六)有損害本校場地或設備之虞者。 </w:t>
      </w:r>
    </w:p>
    <w:p w:rsidR="004F64AF" w:rsidRP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(七)曾使用本校場所未遵守管理規定者。 </w:t>
      </w:r>
    </w:p>
    <w:p w:rsidR="004F64AF" w:rsidRDefault="004F64AF" w:rsidP="00467F38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(八)其他經本校認定不宜使用者。</w:t>
      </w:r>
    </w:p>
    <w:p w:rsidR="004F64AF" w:rsidRDefault="004F64AF" w:rsidP="00467F38">
      <w:pPr>
        <w:spacing w:line="360" w:lineRule="exact"/>
        <w:ind w:leftChars="198" w:left="1413" w:hangingChars="391" w:hanging="938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【註一】因學生餐廳區所有提供使用的場地皆為開放空間，無任何衛生上的安全維護設施，且無完整的用水設備以供清潔之用，在食品衛生上無法提供安全的保障；另烹煮後所造成的菜渣、垃圾及油漬髒亂等亦會造成環境污染，故僅開放包裝完整之食品於現場販賣。所謂「包裝完整」係指不得在現場進行配料組合或配料裝盛等動作，其販賣之食品皆以有容器裝盛或塑膠袋外包裝為</w:t>
      </w:r>
      <w:proofErr w:type="gramStart"/>
      <w:r w:rsidRPr="004F64AF">
        <w:rPr>
          <w:rFonts w:ascii="標楷體" w:eastAsia="標楷體" w:hAnsi="標楷體" w:hint="eastAsia"/>
          <w:szCs w:val="24"/>
        </w:rPr>
        <w:t>準</w:t>
      </w:r>
      <w:proofErr w:type="gramEnd"/>
      <w:r w:rsidRPr="004F64AF">
        <w:rPr>
          <w:rFonts w:ascii="標楷體" w:eastAsia="標楷體" w:hAnsi="標楷體" w:hint="eastAsia"/>
          <w:szCs w:val="24"/>
        </w:rPr>
        <w:t>。飲料部份則可於現場</w:t>
      </w:r>
      <w:proofErr w:type="gramStart"/>
      <w:r w:rsidRPr="004F64AF">
        <w:rPr>
          <w:rFonts w:ascii="標楷體" w:eastAsia="標楷體" w:hAnsi="標楷體" w:hint="eastAsia"/>
          <w:szCs w:val="24"/>
        </w:rPr>
        <w:t>裝盛加蓋</w:t>
      </w:r>
      <w:proofErr w:type="gramEnd"/>
      <w:r w:rsidRPr="004F64AF">
        <w:rPr>
          <w:rFonts w:ascii="標楷體" w:eastAsia="標楷體" w:hAnsi="標楷體" w:hint="eastAsia"/>
          <w:szCs w:val="24"/>
        </w:rPr>
        <w:t>。</w:t>
      </w:r>
    </w:p>
    <w:p w:rsidR="004F64AF" w:rsidRDefault="004F64AF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五、可能產生垃圾之情形者，申請人(單位)應於活動現場放置垃圾桶，並於活動結束時恢復場地並負責場地清潔。</w:t>
      </w:r>
    </w:p>
    <w:p w:rsidR="004F64AF" w:rsidRDefault="004F64AF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六、相關注意事項，</w:t>
      </w:r>
      <w:r w:rsidR="00467F38">
        <w:rPr>
          <w:rFonts w:ascii="標楷體" w:eastAsia="標楷體" w:hAnsi="標楷體" w:hint="eastAsia"/>
          <w:szCs w:val="24"/>
        </w:rPr>
        <w:t>請詳閱本校總務處網頁→餐廳專區→</w:t>
      </w:r>
      <w:r w:rsidR="00467F38" w:rsidRPr="00467F38">
        <w:rPr>
          <w:rFonts w:ascii="標楷體" w:eastAsia="標楷體" w:hAnsi="標楷體" w:hint="eastAsia"/>
          <w:szCs w:val="24"/>
        </w:rPr>
        <w:t>餐廳室外場地管理使用Q&amp;A</w:t>
      </w:r>
      <w:r w:rsidR="00467F38">
        <w:rPr>
          <w:rFonts w:ascii="標楷體" w:eastAsia="標楷體" w:hAnsi="標楷體" w:hint="eastAsia"/>
          <w:szCs w:val="24"/>
        </w:rPr>
        <w:t>。</w:t>
      </w:r>
    </w:p>
    <w:p w:rsidR="00467F38" w:rsidRDefault="00467F38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</w:p>
    <w:p w:rsidR="00467F38" w:rsidRDefault="00467F38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此致</w:t>
      </w:r>
    </w:p>
    <w:p w:rsidR="00467F38" w:rsidRDefault="00467F38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國立暨南國際大學</w:t>
      </w:r>
    </w:p>
    <w:p w:rsidR="00467F38" w:rsidRDefault="00467F38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申請單位：                     </w:t>
      </w:r>
    </w:p>
    <w:p w:rsidR="00467F38" w:rsidRDefault="00467F38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</w:t>
      </w:r>
      <w:r w:rsidRPr="00467F38">
        <w:rPr>
          <w:rFonts w:ascii="標楷體" w:eastAsia="標楷體" w:hAnsi="標楷體" w:hint="eastAsia"/>
          <w:spacing w:val="60"/>
          <w:kern w:val="0"/>
          <w:szCs w:val="24"/>
          <w:fitText w:val="960" w:id="-713838080"/>
        </w:rPr>
        <w:t>申請</w:t>
      </w:r>
      <w:r w:rsidRPr="00467F38">
        <w:rPr>
          <w:rFonts w:ascii="標楷體" w:eastAsia="標楷體" w:hAnsi="標楷體" w:hint="eastAsia"/>
          <w:kern w:val="0"/>
          <w:szCs w:val="24"/>
          <w:fitText w:val="960" w:id="-713838080"/>
        </w:rPr>
        <w:t>人</w:t>
      </w:r>
      <w:r>
        <w:rPr>
          <w:rFonts w:ascii="標楷體" w:eastAsia="標楷體" w:hAnsi="標楷體" w:hint="eastAsia"/>
          <w:szCs w:val="24"/>
        </w:rPr>
        <w:t xml:space="preserve">：                     </w:t>
      </w:r>
    </w:p>
    <w:p w:rsidR="00467F38" w:rsidRDefault="00467F38" w:rsidP="00467F38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連絡電話：                     </w:t>
      </w:r>
    </w:p>
    <w:p w:rsidR="00467F38" w:rsidRPr="004F64AF" w:rsidRDefault="00467F38" w:rsidP="00467F38">
      <w:pPr>
        <w:spacing w:line="360" w:lineRule="exact"/>
        <w:ind w:left="446" w:hangingChars="186" w:hanging="446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   年   月   日</w:t>
      </w:r>
    </w:p>
    <w:sectPr w:rsidR="00467F38" w:rsidRPr="004F64AF" w:rsidSect="00467F38">
      <w:headerReference w:type="default" r:id="rId7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7D" w:rsidRDefault="0019247D" w:rsidP="00CA6215">
      <w:r>
        <w:separator/>
      </w:r>
    </w:p>
  </w:endnote>
  <w:endnote w:type="continuationSeparator" w:id="0">
    <w:p w:rsidR="0019247D" w:rsidRDefault="0019247D" w:rsidP="00C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7D" w:rsidRDefault="0019247D" w:rsidP="00CA6215">
      <w:r>
        <w:separator/>
      </w:r>
    </w:p>
  </w:footnote>
  <w:footnote w:type="continuationSeparator" w:id="0">
    <w:p w:rsidR="0019247D" w:rsidRDefault="0019247D" w:rsidP="00CA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408" w:rsidRPr="00A93408" w:rsidRDefault="00A93408" w:rsidP="00A93408">
    <w:pPr>
      <w:pStyle w:val="ac"/>
      <w:jc w:val="right"/>
      <w:rPr>
        <w:rFonts w:ascii="標楷體" w:eastAsia="標楷體" w:hAnsi="標楷體"/>
      </w:rPr>
    </w:pPr>
    <w:r w:rsidRPr="00A93408">
      <w:rPr>
        <w:rFonts w:ascii="標楷體" w:eastAsia="標楷體" w:hAnsi="標楷體"/>
      </w:rPr>
      <w:t>附表2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E77"/>
    <w:rsid w:val="00051E79"/>
    <w:rsid w:val="000E6BCC"/>
    <w:rsid w:val="0019247D"/>
    <w:rsid w:val="00393286"/>
    <w:rsid w:val="003C15AF"/>
    <w:rsid w:val="003E7450"/>
    <w:rsid w:val="00432B83"/>
    <w:rsid w:val="00467F38"/>
    <w:rsid w:val="004F64AF"/>
    <w:rsid w:val="006F0BA4"/>
    <w:rsid w:val="008112EE"/>
    <w:rsid w:val="008F11CF"/>
    <w:rsid w:val="009859A4"/>
    <w:rsid w:val="009C3E77"/>
    <w:rsid w:val="00A93408"/>
    <w:rsid w:val="00CA6215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992B0-A865-4197-894E-95F055BB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E7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432B8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32B83"/>
  </w:style>
  <w:style w:type="character" w:customStyle="1" w:styleId="a7">
    <w:name w:val="註解文字 字元"/>
    <w:basedOn w:val="a0"/>
    <w:link w:val="a6"/>
    <w:uiPriority w:val="99"/>
    <w:semiHidden/>
    <w:rsid w:val="00432B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432B8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32B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3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2B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A6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A621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A6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A6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1BAB-A605-452D-A6DD-AD98A300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ai8069</cp:lastModifiedBy>
  <cp:revision>8</cp:revision>
  <cp:lastPrinted>2025-03-15T15:48:00Z</cp:lastPrinted>
  <dcterms:created xsi:type="dcterms:W3CDTF">2025-03-14T08:58:00Z</dcterms:created>
  <dcterms:modified xsi:type="dcterms:W3CDTF">2025-05-16T01:09:00Z</dcterms:modified>
</cp:coreProperties>
</file>