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25"/>
        <w:gridCol w:w="1866"/>
        <w:gridCol w:w="1437"/>
        <w:gridCol w:w="654"/>
        <w:gridCol w:w="965"/>
        <w:gridCol w:w="1126"/>
        <w:gridCol w:w="2092"/>
      </w:tblGrid>
      <w:tr w:rsidR="009C3E77" w14:paraId="533E24DC" w14:textId="77777777" w:rsidTr="00393286">
        <w:trPr>
          <w:trHeight w:val="550"/>
        </w:trPr>
        <w:tc>
          <w:tcPr>
            <w:tcW w:w="10456" w:type="dxa"/>
            <w:gridSpan w:val="8"/>
            <w:vAlign w:val="center"/>
          </w:tcPr>
          <w:p w14:paraId="0ABEC2A7" w14:textId="77777777" w:rsidR="009C3E77" w:rsidRPr="009C3E77" w:rsidRDefault="009C3E77" w:rsidP="00393286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C3E77">
              <w:rPr>
                <w:rFonts w:ascii="標楷體" w:eastAsia="標楷體" w:hAnsi="標楷體" w:hint="eastAsia"/>
                <w:sz w:val="36"/>
                <w:szCs w:val="36"/>
              </w:rPr>
              <w:t>國立暨南國際大學學生餐廳室外場地使用申請單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9C3E77">
              <w:rPr>
                <w:rFonts w:ascii="標楷體" w:eastAsia="標楷體" w:hAnsi="標楷體" w:hint="eastAsia"/>
                <w:sz w:val="36"/>
                <w:szCs w:val="36"/>
              </w:rPr>
              <w:t>【校外</w:t>
            </w:r>
            <w:r w:rsidR="00051E79">
              <w:rPr>
                <w:rFonts w:ascii="標楷體" w:eastAsia="標楷體" w:hAnsi="標楷體" w:hint="eastAsia"/>
                <w:sz w:val="36"/>
                <w:szCs w:val="36"/>
              </w:rPr>
              <w:t>單位</w:t>
            </w:r>
            <w:r w:rsidRPr="009C3E77">
              <w:rPr>
                <w:rFonts w:ascii="標楷體" w:eastAsia="標楷體" w:hAnsi="標楷體" w:hint="eastAsia"/>
                <w:sz w:val="36"/>
                <w:szCs w:val="36"/>
              </w:rPr>
              <w:t>】</w:t>
            </w:r>
          </w:p>
        </w:tc>
      </w:tr>
      <w:tr w:rsidR="00051E79" w14:paraId="40E61658" w14:textId="77777777" w:rsidTr="00393286">
        <w:trPr>
          <w:trHeight w:val="740"/>
        </w:trPr>
        <w:tc>
          <w:tcPr>
            <w:tcW w:w="2316" w:type="dxa"/>
            <w:gridSpan w:val="2"/>
            <w:vAlign w:val="center"/>
          </w:tcPr>
          <w:p w14:paraId="1218DB80" w14:textId="77777777" w:rsidR="00051E79" w:rsidRPr="00393286" w:rsidRDefault="00051E79" w:rsidP="003932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3303" w:type="dxa"/>
            <w:gridSpan w:val="2"/>
          </w:tcPr>
          <w:p w14:paraId="5EA96D3A" w14:textId="77777777" w:rsidR="00051E79" w:rsidRPr="00393286" w:rsidRDefault="00051E79" w:rsidP="003932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24D03EF6" w14:textId="77777777" w:rsidR="00051E79" w:rsidRPr="00393286" w:rsidRDefault="00051E79" w:rsidP="003932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218" w:type="dxa"/>
            <w:gridSpan w:val="2"/>
            <w:vAlign w:val="center"/>
          </w:tcPr>
          <w:p w14:paraId="640C24A1" w14:textId="77777777" w:rsidR="00051E79" w:rsidRPr="00393286" w:rsidRDefault="00051E79" w:rsidP="0039328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32B83" w14:paraId="4144BEB8" w14:textId="77777777" w:rsidTr="00432B83">
        <w:trPr>
          <w:trHeight w:val="730"/>
        </w:trPr>
        <w:tc>
          <w:tcPr>
            <w:tcW w:w="2316" w:type="dxa"/>
            <w:gridSpan w:val="2"/>
            <w:vAlign w:val="center"/>
          </w:tcPr>
          <w:p w14:paraId="55F41059" w14:textId="77777777" w:rsidR="00432B83" w:rsidRPr="00393286" w:rsidRDefault="00432B83" w:rsidP="003932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申請單位(人)</w:t>
            </w:r>
          </w:p>
        </w:tc>
        <w:tc>
          <w:tcPr>
            <w:tcW w:w="8140" w:type="dxa"/>
            <w:gridSpan w:val="6"/>
          </w:tcPr>
          <w:p w14:paraId="0F241322" w14:textId="77777777" w:rsidR="00432B83" w:rsidRPr="00393286" w:rsidRDefault="00432B83" w:rsidP="0039328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14:paraId="75FEA8EF" w14:textId="77777777" w:rsidR="00432B83" w:rsidRPr="00393286" w:rsidRDefault="00432B83" w:rsidP="0039328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聯絡地址：</w:t>
            </w:r>
          </w:p>
          <w:p w14:paraId="45A3D1C2" w14:textId="77777777" w:rsidR="00432B83" w:rsidRPr="00393286" w:rsidRDefault="00432B83" w:rsidP="0039328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聯絡人：</w:t>
            </w:r>
          </w:p>
          <w:p w14:paraId="38B2DFE9" w14:textId="77777777" w:rsidR="00432B83" w:rsidRPr="00393286" w:rsidRDefault="00432B83" w:rsidP="0039328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聯絡電話：</w:t>
            </w:r>
          </w:p>
        </w:tc>
      </w:tr>
      <w:tr w:rsidR="00432B83" w14:paraId="5BBBA0C2" w14:textId="77777777" w:rsidTr="005E3EF2">
        <w:trPr>
          <w:trHeight w:val="730"/>
        </w:trPr>
        <w:tc>
          <w:tcPr>
            <w:tcW w:w="2316" w:type="dxa"/>
            <w:gridSpan w:val="2"/>
            <w:vAlign w:val="center"/>
          </w:tcPr>
          <w:p w14:paraId="055560DB" w14:textId="77777777" w:rsidR="00432B83" w:rsidRPr="00393286" w:rsidRDefault="00432B83" w:rsidP="003932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借用地點</w:t>
            </w:r>
          </w:p>
        </w:tc>
        <w:tc>
          <w:tcPr>
            <w:tcW w:w="8140" w:type="dxa"/>
            <w:gridSpan w:val="6"/>
          </w:tcPr>
          <w:p w14:paraId="37715407" w14:textId="77777777" w:rsidR="00F44568" w:rsidRPr="00CA6215" w:rsidRDefault="00F44568" w:rsidP="00F445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餐廳走廊：□1、□2、□3</w:t>
            </w:r>
          </w:p>
          <w:p w14:paraId="11B1594D" w14:textId="77777777" w:rsidR="00432B83" w:rsidRPr="00393286" w:rsidRDefault="00F44568" w:rsidP="00F4456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A6215">
              <w:rPr>
                <w:rFonts w:ascii="標楷體" w:eastAsia="標楷體" w:hAnsi="標楷體" w:hint="eastAsia"/>
                <w:sz w:val="28"/>
                <w:szCs w:val="28"/>
              </w:rPr>
              <w:t>餐廳廣場：□A、□B、□C、□D</w:t>
            </w:r>
            <w:r w:rsidR="00BD40EA" w:rsidRPr="00CA6215">
              <w:rPr>
                <w:rFonts w:ascii="標楷體" w:eastAsia="標楷體" w:hAnsi="標楷體" w:hint="eastAsia"/>
                <w:sz w:val="28"/>
                <w:szCs w:val="28"/>
              </w:rPr>
              <w:t>、□</w:t>
            </w:r>
            <w:r w:rsidR="00BD40EA">
              <w:rPr>
                <w:rFonts w:ascii="標楷體" w:eastAsia="標楷體" w:hAnsi="標楷體" w:hint="eastAsia"/>
                <w:sz w:val="28"/>
                <w:szCs w:val="28"/>
              </w:rPr>
              <w:t>全(即A</w:t>
            </w:r>
            <w:r w:rsidR="00BD40EA">
              <w:rPr>
                <w:rFonts w:ascii="標楷體" w:eastAsia="標楷體" w:hAnsi="標楷體"/>
                <w:sz w:val="28"/>
                <w:szCs w:val="28"/>
              </w:rPr>
              <w:t>+B+C+D</w:t>
            </w:r>
            <w:r w:rsidR="00BD40E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C3E77" w14:paraId="3E43D310" w14:textId="77777777" w:rsidTr="00051E79">
        <w:tc>
          <w:tcPr>
            <w:tcW w:w="2316" w:type="dxa"/>
            <w:gridSpan w:val="2"/>
            <w:vAlign w:val="center"/>
          </w:tcPr>
          <w:p w14:paraId="48131EBF" w14:textId="77777777" w:rsidR="009C3E77" w:rsidRPr="00393286" w:rsidRDefault="00432B83" w:rsidP="003932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借用</w:t>
            </w:r>
            <w:r w:rsidR="009C3E77" w:rsidRPr="00393286">
              <w:rPr>
                <w:rFonts w:ascii="標楷體" w:eastAsia="標楷體" w:hAnsi="標楷體" w:hint="eastAsia"/>
                <w:szCs w:val="24"/>
              </w:rPr>
              <w:t>時間</w:t>
            </w:r>
          </w:p>
          <w:p w14:paraId="208F7149" w14:textId="77777777" w:rsidR="009C3E77" w:rsidRPr="00393286" w:rsidRDefault="009C3E77" w:rsidP="003932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AM08:00~PM08:00</w:t>
            </w:r>
          </w:p>
        </w:tc>
        <w:tc>
          <w:tcPr>
            <w:tcW w:w="8140" w:type="dxa"/>
            <w:gridSpan w:val="6"/>
            <w:vAlign w:val="center"/>
          </w:tcPr>
          <w:p w14:paraId="39F9C693" w14:textId="77777777" w:rsidR="009C3E77" w:rsidRPr="00393286" w:rsidRDefault="009C3E77" w:rsidP="003932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○○○年○○月○○日</w:t>
            </w:r>
            <w:r w:rsidR="00051E79" w:rsidRPr="00393286">
              <w:rPr>
                <w:rFonts w:ascii="標楷體" w:eastAsia="標楷體" w:hAnsi="標楷體" w:hint="eastAsia"/>
                <w:szCs w:val="24"/>
              </w:rPr>
              <w:t>○○時至○○○年○○月○○日○○時</w:t>
            </w:r>
          </w:p>
        </w:tc>
      </w:tr>
      <w:tr w:rsidR="00051E79" w14:paraId="712CED2D" w14:textId="77777777" w:rsidTr="00393286">
        <w:tc>
          <w:tcPr>
            <w:tcW w:w="2316" w:type="dxa"/>
            <w:gridSpan w:val="2"/>
          </w:tcPr>
          <w:p w14:paraId="4B04E899" w14:textId="77777777" w:rsidR="00051E79" w:rsidRPr="00393286" w:rsidRDefault="00051E79" w:rsidP="0039328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用途說明</w:t>
            </w:r>
          </w:p>
          <w:p w14:paraId="165C22FB" w14:textId="77777777" w:rsidR="00F64D88" w:rsidRPr="00393286" w:rsidRDefault="00F64D88" w:rsidP="0039328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(活動內容)</w:t>
            </w:r>
          </w:p>
          <w:p w14:paraId="67B6B226" w14:textId="77777777" w:rsidR="00051E79" w:rsidRPr="00393286" w:rsidRDefault="00051E79" w:rsidP="0039328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(販售明細)</w:t>
            </w:r>
          </w:p>
          <w:p w14:paraId="66DD5A22" w14:textId="77777777" w:rsidR="00F64D88" w:rsidRPr="00393286" w:rsidRDefault="00F64D88" w:rsidP="0039328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(禁止販賣飲食類)</w:t>
            </w:r>
          </w:p>
        </w:tc>
        <w:tc>
          <w:tcPr>
            <w:tcW w:w="8140" w:type="dxa"/>
            <w:gridSpan w:val="6"/>
            <w:vAlign w:val="center"/>
          </w:tcPr>
          <w:p w14:paraId="54D7ADA1" w14:textId="77777777" w:rsidR="00051E79" w:rsidRPr="00393286" w:rsidRDefault="00051E79" w:rsidP="0039328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1E79" w14:paraId="213DF211" w14:textId="77777777" w:rsidTr="00F64D88">
        <w:tc>
          <w:tcPr>
            <w:tcW w:w="2316" w:type="dxa"/>
            <w:gridSpan w:val="2"/>
            <w:vAlign w:val="center"/>
          </w:tcPr>
          <w:p w14:paraId="6393C291" w14:textId="77777777" w:rsidR="00051E79" w:rsidRPr="00393286" w:rsidRDefault="00051E79" w:rsidP="003932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場地使用費</w:t>
            </w:r>
          </w:p>
        </w:tc>
        <w:tc>
          <w:tcPr>
            <w:tcW w:w="8140" w:type="dxa"/>
            <w:gridSpan w:val="6"/>
          </w:tcPr>
          <w:p w14:paraId="369C322E" w14:textId="77777777" w:rsidR="00051E79" w:rsidRPr="00393286" w:rsidRDefault="00051E79" w:rsidP="003932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新臺幣</w:t>
            </w:r>
            <w:r w:rsidRPr="00393286">
              <w:rPr>
                <w:rFonts w:ascii="標楷體" w:eastAsia="標楷體" w:hAnsi="標楷體"/>
                <w:szCs w:val="24"/>
              </w:rPr>
              <w:t xml:space="preserve">         </w:t>
            </w:r>
            <w:r w:rsidR="00BD40EA">
              <w:rPr>
                <w:rFonts w:ascii="標楷體" w:eastAsia="標楷體" w:hAnsi="標楷體"/>
                <w:szCs w:val="24"/>
              </w:rPr>
              <w:t xml:space="preserve">   </w:t>
            </w:r>
            <w:r w:rsidRPr="00393286">
              <w:rPr>
                <w:rFonts w:ascii="標楷體" w:eastAsia="標楷體" w:hAnsi="標楷體" w:hint="eastAsia"/>
                <w:szCs w:val="24"/>
              </w:rPr>
              <w:t>元</w:t>
            </w:r>
            <w:r w:rsidR="00F44568">
              <w:rPr>
                <w:rFonts w:ascii="標楷體" w:eastAsia="標楷體" w:hAnsi="標楷體" w:hint="eastAsia"/>
                <w:szCs w:val="24"/>
              </w:rPr>
              <w:t>(計算</w:t>
            </w:r>
            <w:proofErr w:type="gramStart"/>
            <w:r w:rsidR="00F44568"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 w:rsidR="00F44568">
              <w:rPr>
                <w:rFonts w:ascii="標楷體" w:eastAsia="標楷體" w:hAnsi="標楷體" w:hint="eastAsia"/>
                <w:szCs w:val="24"/>
              </w:rPr>
              <w:t>備註說明)</w:t>
            </w:r>
            <w:r w:rsidRPr="00393286">
              <w:rPr>
                <w:rFonts w:ascii="標楷體" w:eastAsia="標楷體" w:hAnsi="標楷體"/>
                <w:szCs w:val="24"/>
              </w:rPr>
              <w:t xml:space="preserve"> </w:t>
            </w:r>
            <w:r w:rsidRPr="00393286">
              <w:rPr>
                <w:rFonts w:ascii="標楷體" w:eastAsia="標楷體" w:hAnsi="標楷體" w:hint="eastAsia"/>
                <w:szCs w:val="24"/>
              </w:rPr>
              <w:t xml:space="preserve">                                      </w:t>
            </w:r>
          </w:p>
        </w:tc>
      </w:tr>
      <w:tr w:rsidR="00051E79" w14:paraId="745DA1A1" w14:textId="77777777" w:rsidTr="00051E79">
        <w:tc>
          <w:tcPr>
            <w:tcW w:w="2091" w:type="dxa"/>
          </w:tcPr>
          <w:p w14:paraId="607C4A78" w14:textId="77777777" w:rsidR="00051E79" w:rsidRPr="00393286" w:rsidRDefault="00432B83" w:rsidP="003932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申請單位(人)</w:t>
            </w:r>
          </w:p>
        </w:tc>
        <w:tc>
          <w:tcPr>
            <w:tcW w:w="2091" w:type="dxa"/>
            <w:gridSpan w:val="2"/>
          </w:tcPr>
          <w:p w14:paraId="1B41C4B3" w14:textId="77777777" w:rsidR="00051E79" w:rsidRPr="00393286" w:rsidRDefault="00051E79" w:rsidP="003932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經管組</w:t>
            </w:r>
          </w:p>
        </w:tc>
        <w:tc>
          <w:tcPr>
            <w:tcW w:w="2091" w:type="dxa"/>
            <w:gridSpan w:val="2"/>
          </w:tcPr>
          <w:p w14:paraId="4523B81B" w14:textId="77777777" w:rsidR="00051E79" w:rsidRPr="00393286" w:rsidRDefault="00051E79" w:rsidP="003932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出納組</w:t>
            </w:r>
          </w:p>
        </w:tc>
        <w:tc>
          <w:tcPr>
            <w:tcW w:w="2091" w:type="dxa"/>
            <w:gridSpan w:val="2"/>
          </w:tcPr>
          <w:p w14:paraId="065ABCAD" w14:textId="77777777" w:rsidR="00051E79" w:rsidRPr="00393286" w:rsidRDefault="00051E79" w:rsidP="003932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總務長</w:t>
            </w:r>
          </w:p>
        </w:tc>
        <w:tc>
          <w:tcPr>
            <w:tcW w:w="2092" w:type="dxa"/>
          </w:tcPr>
          <w:p w14:paraId="6204FCA8" w14:textId="77777777" w:rsidR="00051E79" w:rsidRPr="00393286" w:rsidRDefault="00051E79" w:rsidP="003932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051E79" w14:paraId="4FBF45D2" w14:textId="77777777" w:rsidTr="00393286">
        <w:trPr>
          <w:trHeight w:val="1209"/>
        </w:trPr>
        <w:tc>
          <w:tcPr>
            <w:tcW w:w="2091" w:type="dxa"/>
          </w:tcPr>
          <w:p w14:paraId="470E8D35" w14:textId="77777777" w:rsidR="00051E79" w:rsidRPr="00393286" w:rsidRDefault="00051E79" w:rsidP="003932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  <w:gridSpan w:val="2"/>
          </w:tcPr>
          <w:p w14:paraId="144BFD81" w14:textId="77777777" w:rsidR="00051E79" w:rsidRPr="00393286" w:rsidRDefault="00051E79" w:rsidP="003932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  <w:gridSpan w:val="2"/>
          </w:tcPr>
          <w:p w14:paraId="4248E9C5" w14:textId="77777777" w:rsidR="00051E79" w:rsidRPr="00393286" w:rsidRDefault="00051E79" w:rsidP="003932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  <w:gridSpan w:val="2"/>
          </w:tcPr>
          <w:p w14:paraId="023D1558" w14:textId="77777777" w:rsidR="00051E79" w:rsidRPr="00393286" w:rsidRDefault="00051E79" w:rsidP="003932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</w:tcPr>
          <w:p w14:paraId="7C687E39" w14:textId="77777777" w:rsidR="00051E79" w:rsidRPr="00393286" w:rsidRDefault="00051E79" w:rsidP="0039328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51E79" w14:paraId="0B0DCB95" w14:textId="77777777" w:rsidTr="00432B83">
        <w:tc>
          <w:tcPr>
            <w:tcW w:w="2316" w:type="dxa"/>
            <w:gridSpan w:val="2"/>
            <w:vAlign w:val="center"/>
          </w:tcPr>
          <w:p w14:paraId="77E67675" w14:textId="77777777" w:rsidR="00051E79" w:rsidRPr="00393286" w:rsidRDefault="00051E79" w:rsidP="003932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40" w:type="dxa"/>
            <w:gridSpan w:val="6"/>
          </w:tcPr>
          <w:p w14:paraId="5F5B594B" w14:textId="77777777" w:rsidR="00F64D88" w:rsidRPr="00393286" w:rsidRDefault="00051E79" w:rsidP="00F44568">
            <w:pPr>
              <w:spacing w:line="360" w:lineRule="exact"/>
              <w:ind w:left="482" w:hangingChars="201" w:hanging="482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一、</w:t>
            </w:r>
            <w:r w:rsidR="00F64D88" w:rsidRPr="00393286">
              <w:rPr>
                <w:rFonts w:ascii="標楷體" w:eastAsia="標楷體" w:hAnsi="標楷體" w:hint="eastAsia"/>
                <w:szCs w:val="24"/>
              </w:rPr>
              <w:t>校外單位借用請</w:t>
            </w:r>
            <w:proofErr w:type="gramStart"/>
            <w:r w:rsidR="00F64D88" w:rsidRPr="00393286">
              <w:rPr>
                <w:rFonts w:ascii="標楷體" w:eastAsia="標楷體" w:hAnsi="標楷體" w:hint="eastAsia"/>
                <w:szCs w:val="24"/>
              </w:rPr>
              <w:t>填妥本申請</w:t>
            </w:r>
            <w:proofErr w:type="gramEnd"/>
            <w:r w:rsidR="00F64D88" w:rsidRPr="00393286">
              <w:rPr>
                <w:rFonts w:ascii="標楷體" w:eastAsia="標楷體" w:hAnsi="標楷體" w:hint="eastAsia"/>
                <w:szCs w:val="24"/>
              </w:rPr>
              <w:t>單，以郵寄或傳真送達本校，並請致電本校總務處經營管理組確認，如未確認而本校未確實收受，相關損失由申請單位(人)自行負擔。</w:t>
            </w:r>
          </w:p>
          <w:p w14:paraId="4E7D7693" w14:textId="77777777" w:rsidR="00051E79" w:rsidRPr="00393286" w:rsidRDefault="00F64D88" w:rsidP="00F44568">
            <w:pPr>
              <w:spacing w:line="360" w:lineRule="exact"/>
              <w:ind w:left="482" w:hangingChars="201" w:hanging="482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二、</w:t>
            </w:r>
            <w:r w:rsidR="00051E79" w:rsidRPr="00393286">
              <w:rPr>
                <w:rFonts w:ascii="標楷體" w:eastAsia="標楷體" w:hAnsi="標楷體" w:hint="eastAsia"/>
                <w:szCs w:val="24"/>
              </w:rPr>
              <w:t>實際活動內容與申請書內容需一致，如有侵犯智慧財產權或違反公序良俗之情形，申請人應自負法律責任，如有損害並應負損害賠償責任。</w:t>
            </w:r>
          </w:p>
          <w:p w14:paraId="3E3AC78F" w14:textId="77777777" w:rsidR="00432B83" w:rsidRDefault="00393286" w:rsidP="00F44568">
            <w:pPr>
              <w:spacing w:line="360" w:lineRule="exact"/>
              <w:ind w:left="482" w:hangingChars="201" w:hanging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432B83" w:rsidRPr="00393286">
              <w:rPr>
                <w:rFonts w:ascii="標楷體" w:eastAsia="標楷體" w:hAnsi="標楷體" w:hint="eastAsia"/>
                <w:szCs w:val="24"/>
              </w:rPr>
              <w:t>、借用時間包含場</w:t>
            </w:r>
            <w:proofErr w:type="gramStart"/>
            <w:r w:rsidR="00432B83" w:rsidRPr="00393286">
              <w:rPr>
                <w:rFonts w:ascii="標楷體" w:eastAsia="標楷體" w:hAnsi="標楷體" w:hint="eastAsia"/>
                <w:szCs w:val="24"/>
              </w:rPr>
              <w:t>佈</w:t>
            </w:r>
            <w:proofErr w:type="gramEnd"/>
            <w:r w:rsidR="00432B83" w:rsidRPr="00393286">
              <w:rPr>
                <w:rFonts w:ascii="標楷體" w:eastAsia="標楷體" w:hAnsi="標楷體" w:hint="eastAsia"/>
                <w:szCs w:val="24"/>
              </w:rPr>
              <w:t>時間及撤場時間，借用超過4小時以1日計費，</w:t>
            </w:r>
            <w:r w:rsidR="00F64D88" w:rsidRPr="00393286">
              <w:rPr>
                <w:rFonts w:ascii="標楷體" w:eastAsia="標楷體" w:hAnsi="標楷體" w:hint="eastAsia"/>
                <w:szCs w:val="24"/>
              </w:rPr>
              <w:t>最遲應於申請時間</w:t>
            </w:r>
            <w:r w:rsidR="00B33582">
              <w:rPr>
                <w:rFonts w:ascii="標楷體" w:eastAsia="標楷體" w:hAnsi="標楷體" w:hint="eastAsia"/>
                <w:szCs w:val="24"/>
              </w:rPr>
              <w:t>2周</w:t>
            </w:r>
            <w:r w:rsidR="00F64D88" w:rsidRPr="00393286">
              <w:rPr>
                <w:rFonts w:ascii="標楷體" w:eastAsia="標楷體" w:hAnsi="標楷體" w:hint="eastAsia"/>
                <w:szCs w:val="24"/>
              </w:rPr>
              <w:t>前提送本校申請，</w:t>
            </w:r>
            <w:proofErr w:type="gramStart"/>
            <w:r w:rsidR="00F64D88" w:rsidRPr="00393286">
              <w:rPr>
                <w:rFonts w:ascii="標楷體" w:eastAsia="標楷體" w:hAnsi="標楷體" w:hint="eastAsia"/>
                <w:szCs w:val="24"/>
              </w:rPr>
              <w:t>倘經本</w:t>
            </w:r>
            <w:proofErr w:type="gramEnd"/>
            <w:r w:rsidR="00F64D88" w:rsidRPr="00393286">
              <w:rPr>
                <w:rFonts w:ascii="標楷體" w:eastAsia="標楷體" w:hAnsi="標楷體" w:hint="eastAsia"/>
                <w:szCs w:val="24"/>
              </w:rPr>
              <w:t>校核准，應於本校通知期限至本校出納組繳清場地使用費。</w:t>
            </w:r>
          </w:p>
          <w:p w14:paraId="700690D6" w14:textId="03098C6C" w:rsidR="00F44568" w:rsidRDefault="00F44568" w:rsidP="00F44568">
            <w:pPr>
              <w:spacing w:line="360" w:lineRule="exact"/>
              <w:ind w:left="482" w:hangingChars="201" w:hanging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393286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費用(</w:t>
            </w:r>
            <w:r w:rsidR="0053299C">
              <w:rPr>
                <w:rFonts w:ascii="標楷體" w:eastAsia="標楷體" w:hAnsi="標楷體" w:hint="eastAsia"/>
                <w:szCs w:val="24"/>
              </w:rPr>
              <w:t>下述</w:t>
            </w:r>
            <w:r>
              <w:rPr>
                <w:rFonts w:ascii="標楷體" w:eastAsia="標楷體" w:hAnsi="標楷體" w:hint="eastAsia"/>
                <w:szCs w:val="24"/>
              </w:rPr>
              <w:t>價格</w:t>
            </w:r>
            <w:r w:rsidR="0053299C">
              <w:rPr>
                <w:rFonts w:ascii="標楷體" w:eastAsia="標楷體" w:hAnsi="標楷體" w:hint="eastAsia"/>
                <w:szCs w:val="24"/>
              </w:rPr>
              <w:t>為1日價格且</w:t>
            </w:r>
            <w:r>
              <w:rPr>
                <w:rFonts w:ascii="標楷體" w:eastAsia="標楷體" w:hAnsi="標楷體" w:hint="eastAsia"/>
                <w:szCs w:val="24"/>
              </w:rPr>
              <w:t>含稅</w:t>
            </w:r>
            <w:r w:rsidR="00BD40EA">
              <w:rPr>
                <w:rFonts w:ascii="標楷體" w:eastAsia="標楷體" w:hAnsi="標楷體" w:hint="eastAsia"/>
                <w:szCs w:val="24"/>
              </w:rPr>
              <w:t>，單位：新臺幣元</w:t>
            </w:r>
            <w:r>
              <w:rPr>
                <w:rFonts w:ascii="標楷體" w:eastAsia="標楷體" w:hAnsi="標楷體" w:hint="eastAsia"/>
                <w:szCs w:val="24"/>
              </w:rPr>
              <w:t>)：</w:t>
            </w:r>
          </w:p>
          <w:tbl>
            <w:tblPr>
              <w:tblStyle w:val="a3"/>
              <w:tblW w:w="0" w:type="auto"/>
              <w:tblInd w:w="243" w:type="dxa"/>
              <w:tblLook w:val="04A0" w:firstRow="1" w:lastRow="0" w:firstColumn="1" w:lastColumn="0" w:noHBand="0" w:noVBand="1"/>
            </w:tblPr>
            <w:tblGrid>
              <w:gridCol w:w="556"/>
              <w:gridCol w:w="889"/>
              <w:gridCol w:w="889"/>
              <w:gridCol w:w="890"/>
              <w:gridCol w:w="889"/>
              <w:gridCol w:w="889"/>
              <w:gridCol w:w="890"/>
              <w:gridCol w:w="889"/>
              <w:gridCol w:w="890"/>
            </w:tblGrid>
            <w:tr w:rsidR="00BD40EA" w14:paraId="1F643388" w14:textId="77777777" w:rsidTr="00BD40EA">
              <w:tc>
                <w:tcPr>
                  <w:tcW w:w="556" w:type="dxa"/>
                </w:tcPr>
                <w:p w14:paraId="46EF646B" w14:textId="77777777" w:rsidR="00F44568" w:rsidRPr="00BD40EA" w:rsidRDefault="00F44568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場地</w:t>
                  </w:r>
                </w:p>
              </w:tc>
              <w:tc>
                <w:tcPr>
                  <w:tcW w:w="889" w:type="dxa"/>
                </w:tcPr>
                <w:p w14:paraId="68EC2E51" w14:textId="77777777" w:rsidR="00F44568" w:rsidRPr="00BD40EA" w:rsidRDefault="00F44568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走廊1</w:t>
                  </w:r>
                </w:p>
              </w:tc>
              <w:tc>
                <w:tcPr>
                  <w:tcW w:w="889" w:type="dxa"/>
                </w:tcPr>
                <w:p w14:paraId="47B9C446" w14:textId="77777777" w:rsidR="00F44568" w:rsidRPr="00BD40EA" w:rsidRDefault="00BD40EA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走廊2</w:t>
                  </w:r>
                </w:p>
              </w:tc>
              <w:tc>
                <w:tcPr>
                  <w:tcW w:w="890" w:type="dxa"/>
                </w:tcPr>
                <w:p w14:paraId="3CAB8C05" w14:textId="77777777" w:rsidR="00F44568" w:rsidRPr="00BD40EA" w:rsidRDefault="00BD40EA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走廊3</w:t>
                  </w:r>
                </w:p>
              </w:tc>
              <w:tc>
                <w:tcPr>
                  <w:tcW w:w="889" w:type="dxa"/>
                </w:tcPr>
                <w:p w14:paraId="1C276673" w14:textId="77777777" w:rsidR="00F44568" w:rsidRPr="00BD40EA" w:rsidRDefault="00BD40EA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廣場A</w:t>
                  </w:r>
                </w:p>
              </w:tc>
              <w:tc>
                <w:tcPr>
                  <w:tcW w:w="889" w:type="dxa"/>
                </w:tcPr>
                <w:p w14:paraId="2E91F9F5" w14:textId="77777777" w:rsidR="00F44568" w:rsidRPr="00BD40EA" w:rsidRDefault="00BD40EA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廣場B</w:t>
                  </w:r>
                </w:p>
              </w:tc>
              <w:tc>
                <w:tcPr>
                  <w:tcW w:w="890" w:type="dxa"/>
                </w:tcPr>
                <w:p w14:paraId="312EFDFA" w14:textId="77777777" w:rsidR="00F44568" w:rsidRPr="00BD40EA" w:rsidRDefault="00BD40EA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廣場C</w:t>
                  </w:r>
                </w:p>
              </w:tc>
              <w:tc>
                <w:tcPr>
                  <w:tcW w:w="889" w:type="dxa"/>
                </w:tcPr>
                <w:p w14:paraId="72D22EB8" w14:textId="77777777" w:rsidR="00F44568" w:rsidRPr="00BD40EA" w:rsidRDefault="00BD40EA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廣場D</w:t>
                  </w:r>
                </w:p>
              </w:tc>
              <w:tc>
                <w:tcPr>
                  <w:tcW w:w="890" w:type="dxa"/>
                </w:tcPr>
                <w:p w14:paraId="04572CF4" w14:textId="77777777" w:rsidR="00F44568" w:rsidRPr="00BD40EA" w:rsidRDefault="00BD40EA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廣場全</w:t>
                  </w:r>
                </w:p>
              </w:tc>
            </w:tr>
            <w:tr w:rsidR="00BD40EA" w14:paraId="2FBE87FB" w14:textId="77777777" w:rsidTr="00BD40EA">
              <w:tc>
                <w:tcPr>
                  <w:tcW w:w="556" w:type="dxa"/>
                </w:tcPr>
                <w:p w14:paraId="6219A64C" w14:textId="77777777" w:rsidR="00F44568" w:rsidRPr="00BD40EA" w:rsidRDefault="00F44568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金額</w:t>
                  </w:r>
                </w:p>
              </w:tc>
              <w:tc>
                <w:tcPr>
                  <w:tcW w:w="889" w:type="dxa"/>
                </w:tcPr>
                <w:p w14:paraId="0D0D8CCD" w14:textId="77777777" w:rsidR="00F44568" w:rsidRPr="00BD40EA" w:rsidRDefault="00BD40EA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11</w:t>
                  </w:r>
                  <w:r w:rsidRPr="00BD40EA">
                    <w:rPr>
                      <w:rFonts w:ascii="標楷體" w:eastAsia="標楷體" w:hAnsi="標楷體"/>
                      <w:sz w:val="16"/>
                      <w:szCs w:val="24"/>
                    </w:rPr>
                    <w:t>,</w:t>
                  </w: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562元</w:t>
                  </w:r>
                </w:p>
              </w:tc>
              <w:tc>
                <w:tcPr>
                  <w:tcW w:w="889" w:type="dxa"/>
                </w:tcPr>
                <w:p w14:paraId="5BDF4A1F" w14:textId="77777777" w:rsidR="00F44568" w:rsidRPr="00BD40EA" w:rsidRDefault="00BD40EA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11</w:t>
                  </w:r>
                  <w:r w:rsidRPr="00BD40EA">
                    <w:rPr>
                      <w:rFonts w:ascii="標楷體" w:eastAsia="標楷體" w:hAnsi="標楷體"/>
                      <w:sz w:val="16"/>
                      <w:szCs w:val="24"/>
                    </w:rPr>
                    <w:t>,</w:t>
                  </w: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562元</w:t>
                  </w:r>
                </w:p>
              </w:tc>
              <w:tc>
                <w:tcPr>
                  <w:tcW w:w="890" w:type="dxa"/>
                </w:tcPr>
                <w:p w14:paraId="202B6333" w14:textId="77777777" w:rsidR="00F44568" w:rsidRPr="00BD40EA" w:rsidRDefault="00BD40EA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11</w:t>
                  </w:r>
                  <w:r w:rsidRPr="00BD40EA">
                    <w:rPr>
                      <w:rFonts w:ascii="標楷體" w:eastAsia="標楷體" w:hAnsi="標楷體"/>
                      <w:sz w:val="16"/>
                      <w:szCs w:val="24"/>
                    </w:rPr>
                    <w:t>,</w:t>
                  </w:r>
                  <w:r w:rsidRPr="00BD40EA"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562元</w:t>
                  </w:r>
                </w:p>
              </w:tc>
              <w:tc>
                <w:tcPr>
                  <w:tcW w:w="889" w:type="dxa"/>
                </w:tcPr>
                <w:p w14:paraId="3B89707F" w14:textId="77777777" w:rsidR="00F44568" w:rsidRPr="00BD40EA" w:rsidRDefault="00BD40EA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 w:val="16"/>
                      <w:szCs w:val="24"/>
                    </w:rPr>
                    <w:t>7,414</w:t>
                  </w:r>
                  <w:r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元</w:t>
                  </w:r>
                </w:p>
              </w:tc>
              <w:tc>
                <w:tcPr>
                  <w:tcW w:w="889" w:type="dxa"/>
                </w:tcPr>
                <w:p w14:paraId="22AD913B" w14:textId="77777777" w:rsidR="00F44568" w:rsidRPr="00BD40EA" w:rsidRDefault="00BD40EA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 w:val="16"/>
                      <w:szCs w:val="24"/>
                    </w:rPr>
                    <w:t>7,414</w:t>
                  </w:r>
                  <w:r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元</w:t>
                  </w:r>
                </w:p>
              </w:tc>
              <w:tc>
                <w:tcPr>
                  <w:tcW w:w="890" w:type="dxa"/>
                </w:tcPr>
                <w:p w14:paraId="77A936C8" w14:textId="77777777" w:rsidR="00F44568" w:rsidRPr="00BD40EA" w:rsidRDefault="00BD40EA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 w:val="16"/>
                      <w:szCs w:val="24"/>
                    </w:rPr>
                    <w:t>7,414</w:t>
                  </w:r>
                  <w:r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元</w:t>
                  </w:r>
                </w:p>
              </w:tc>
              <w:tc>
                <w:tcPr>
                  <w:tcW w:w="889" w:type="dxa"/>
                </w:tcPr>
                <w:p w14:paraId="31A79942" w14:textId="77777777" w:rsidR="00F44568" w:rsidRPr="00BD40EA" w:rsidRDefault="00BD40EA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 w:val="16"/>
                      <w:szCs w:val="24"/>
                    </w:rPr>
                    <w:t>7,414</w:t>
                  </w:r>
                  <w:r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元</w:t>
                  </w:r>
                </w:p>
              </w:tc>
              <w:tc>
                <w:tcPr>
                  <w:tcW w:w="890" w:type="dxa"/>
                </w:tcPr>
                <w:p w14:paraId="05AF4389" w14:textId="77777777" w:rsidR="00F44568" w:rsidRPr="00BD40EA" w:rsidRDefault="00BD40EA" w:rsidP="00F44568">
                  <w:pPr>
                    <w:spacing w:line="360" w:lineRule="exact"/>
                    <w:rPr>
                      <w:rFonts w:ascii="標楷體" w:eastAsia="標楷體" w:hAnsi="標楷體"/>
                      <w:sz w:val="16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69</w:t>
                  </w:r>
                  <w:r>
                    <w:rPr>
                      <w:rFonts w:ascii="標楷體" w:eastAsia="標楷體" w:hAnsi="標楷體"/>
                      <w:sz w:val="16"/>
                      <w:szCs w:val="24"/>
                    </w:rPr>
                    <w:t>,</w:t>
                  </w:r>
                  <w:r>
                    <w:rPr>
                      <w:rFonts w:ascii="標楷體" w:eastAsia="標楷體" w:hAnsi="標楷體" w:hint="eastAsia"/>
                      <w:sz w:val="16"/>
                      <w:szCs w:val="24"/>
                    </w:rPr>
                    <w:t>655元</w:t>
                  </w:r>
                </w:p>
              </w:tc>
            </w:tr>
          </w:tbl>
          <w:p w14:paraId="3B737E47" w14:textId="77777777" w:rsidR="00051E79" w:rsidRPr="00393286" w:rsidRDefault="00F44568" w:rsidP="00F44568">
            <w:pPr>
              <w:spacing w:line="360" w:lineRule="exact"/>
              <w:ind w:left="482" w:hangingChars="201" w:hanging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F64D88" w:rsidRPr="00393286">
              <w:rPr>
                <w:rFonts w:ascii="標楷體" w:eastAsia="標楷體" w:hAnsi="標楷體" w:hint="eastAsia"/>
                <w:szCs w:val="24"/>
              </w:rPr>
              <w:t>、場地使用費不含本校入校停車費，入校停車費由申請單位(人)自行負擔。</w:t>
            </w:r>
          </w:p>
          <w:p w14:paraId="58C03851" w14:textId="77777777" w:rsidR="00F64D88" w:rsidRPr="00393286" w:rsidRDefault="00F44568" w:rsidP="00F44568">
            <w:pPr>
              <w:spacing w:line="360" w:lineRule="exact"/>
              <w:ind w:left="482" w:hangingChars="201" w:hanging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F64D88" w:rsidRPr="00393286">
              <w:rPr>
                <w:rFonts w:ascii="標楷體" w:eastAsia="標楷體" w:hAnsi="標楷體" w:hint="eastAsia"/>
                <w:szCs w:val="24"/>
              </w:rPr>
              <w:t>、本場地借用申請單位(人)需自行負擔活動相關保險及活動周邊安全維護之責任，如造成本校或任何第三人之損害應負擔完全責任。</w:t>
            </w:r>
          </w:p>
          <w:p w14:paraId="613D630D" w14:textId="77777777" w:rsidR="00432B83" w:rsidRPr="00393286" w:rsidRDefault="00393286" w:rsidP="00F44568">
            <w:pPr>
              <w:spacing w:line="360" w:lineRule="exact"/>
              <w:ind w:left="482" w:hangingChars="201" w:hanging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051E79" w:rsidRPr="00393286">
              <w:rPr>
                <w:rFonts w:ascii="標楷體" w:eastAsia="標楷體" w:hAnsi="標楷體" w:hint="eastAsia"/>
                <w:szCs w:val="24"/>
              </w:rPr>
              <w:t>、</w:t>
            </w:r>
            <w:r w:rsidR="00432B83" w:rsidRPr="00393286">
              <w:rPr>
                <w:rFonts w:ascii="標楷體" w:eastAsia="標楷體" w:hAnsi="標楷體" w:hint="eastAsia"/>
                <w:szCs w:val="24"/>
              </w:rPr>
              <w:t>由校內單位優先借用，校外單位如欲借用，可先行聯絡本校總務處經營管理組詢問欲借時段是否已借用。</w:t>
            </w:r>
          </w:p>
        </w:tc>
      </w:tr>
    </w:tbl>
    <w:p w14:paraId="2B47CF26" w14:textId="77777777" w:rsidR="008112EE" w:rsidRDefault="009C3E77" w:rsidP="00393286">
      <w:pPr>
        <w:spacing w:line="300" w:lineRule="exact"/>
        <w:rPr>
          <w:rFonts w:ascii="標楷體" w:eastAsia="標楷體" w:hAnsi="標楷體" w:cs="標楷體"/>
        </w:rPr>
      </w:pPr>
      <w:r>
        <w:rPr>
          <w:rFonts w:ascii="Wingdings" w:eastAsia="Wingdings" w:hAnsi="Wingdings" w:cs="Wingdings"/>
        </w:rPr>
        <w:t></w:t>
      </w:r>
      <w:r>
        <w:rPr>
          <w:rFonts w:ascii="標楷體" w:eastAsia="標楷體" w:hAnsi="標楷體" w:cs="標楷體"/>
        </w:rPr>
        <w:t>-------------------------------------</w:t>
      </w:r>
      <w:r>
        <w:rPr>
          <w:rFonts w:ascii="Wingdings" w:eastAsia="Wingdings" w:hAnsi="Wingdings" w:cs="Wingdings"/>
        </w:rPr>
        <w:t></w:t>
      </w:r>
      <w:r>
        <w:rPr>
          <w:rFonts w:ascii="標楷體" w:eastAsia="標楷體" w:hAnsi="標楷體" w:cs="標楷體"/>
        </w:rPr>
        <w:t>--------------------------------------</w:t>
      </w:r>
      <w:r>
        <w:rPr>
          <w:rFonts w:ascii="Wingdings" w:eastAsia="Wingdings" w:hAnsi="Wingdings" w:cs="Wingdings"/>
        </w:rPr>
        <w:t></w:t>
      </w:r>
      <w:r>
        <w:rPr>
          <w:rFonts w:ascii="標楷體" w:eastAsia="標楷體" w:hAnsi="標楷體" w:cs="標楷體"/>
        </w:rPr>
        <w:t>----</w:t>
      </w:r>
    </w:p>
    <w:p w14:paraId="7CE2AB3C" w14:textId="77777777" w:rsidR="009C3E77" w:rsidRPr="00393286" w:rsidRDefault="009C3E77" w:rsidP="00393286">
      <w:pPr>
        <w:spacing w:line="360" w:lineRule="exact"/>
        <w:rPr>
          <w:rFonts w:ascii="標楷體" w:eastAsia="標楷體" w:hAnsi="標楷體"/>
          <w:sz w:val="36"/>
          <w:szCs w:val="36"/>
        </w:rPr>
      </w:pPr>
      <w:r w:rsidRPr="00393286">
        <w:rPr>
          <w:rFonts w:ascii="標楷體" w:eastAsia="標楷體" w:hAnsi="標楷體" w:hint="eastAsia"/>
          <w:sz w:val="36"/>
          <w:szCs w:val="36"/>
        </w:rPr>
        <w:t>國立暨南國際大學學生餐廳室外場地使用收費通知書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9C3E77" w:rsidRPr="00393286" w14:paraId="7358982D" w14:textId="77777777" w:rsidTr="00393286">
        <w:trPr>
          <w:trHeight w:val="744"/>
        </w:trPr>
        <w:tc>
          <w:tcPr>
            <w:tcW w:w="2263" w:type="dxa"/>
            <w:vAlign w:val="center"/>
          </w:tcPr>
          <w:p w14:paraId="1ED0131C" w14:textId="77777777" w:rsidR="009C3E77" w:rsidRPr="00393286" w:rsidRDefault="00393286" w:rsidP="0039328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收取場地使用費</w:t>
            </w:r>
          </w:p>
        </w:tc>
        <w:tc>
          <w:tcPr>
            <w:tcW w:w="8193" w:type="dxa"/>
            <w:vAlign w:val="center"/>
          </w:tcPr>
          <w:p w14:paraId="2F79EBD2" w14:textId="77777777" w:rsidR="009C3E77" w:rsidRPr="00393286" w:rsidRDefault="00393286" w:rsidP="0039328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新臺幣            元</w:t>
            </w:r>
          </w:p>
        </w:tc>
      </w:tr>
      <w:tr w:rsidR="00393286" w:rsidRPr="00393286" w14:paraId="213C0599" w14:textId="77777777" w:rsidTr="00393286">
        <w:trPr>
          <w:trHeight w:val="744"/>
        </w:trPr>
        <w:tc>
          <w:tcPr>
            <w:tcW w:w="10456" w:type="dxa"/>
            <w:gridSpan w:val="2"/>
            <w:vAlign w:val="center"/>
          </w:tcPr>
          <w:p w14:paraId="28D2DBBA" w14:textId="77777777" w:rsidR="00393286" w:rsidRPr="00393286" w:rsidRDefault="00393286" w:rsidP="0039328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 xml:space="preserve">    此致  總務處出納組</w:t>
            </w:r>
          </w:p>
          <w:p w14:paraId="3C443F45" w14:textId="77777777" w:rsidR="00393286" w:rsidRPr="00393286" w:rsidRDefault="00393286" w:rsidP="0039328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93286">
              <w:rPr>
                <w:rFonts w:ascii="標楷體" w:eastAsia="標楷體" w:hAnsi="標楷體" w:hint="eastAsia"/>
                <w:szCs w:val="24"/>
              </w:rPr>
              <w:t>經營管理組 敬致</w:t>
            </w:r>
          </w:p>
        </w:tc>
      </w:tr>
    </w:tbl>
    <w:p w14:paraId="2B4953A3" w14:textId="77777777" w:rsidR="00F501A4" w:rsidRDefault="00F501A4" w:rsidP="00F501A4">
      <w:pPr>
        <w:widowControl/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4F64AF">
        <w:rPr>
          <w:rFonts w:ascii="標楷體" w:eastAsia="標楷體" w:hAnsi="標楷體" w:hint="eastAsia"/>
          <w:sz w:val="32"/>
          <w:szCs w:val="32"/>
        </w:rPr>
        <w:lastRenderedPageBreak/>
        <w:t>國立暨南國際大學學生餐廳室外場地使用切結書</w:t>
      </w:r>
    </w:p>
    <w:p w14:paraId="371A6391" w14:textId="37CBBA8A" w:rsidR="00F501A4" w:rsidRDefault="00F501A4" w:rsidP="00F501A4">
      <w:pPr>
        <w:widowControl/>
        <w:spacing w:line="360" w:lineRule="exac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茲已詳讀</w:t>
      </w:r>
      <w:proofErr w:type="gramEnd"/>
      <w:r>
        <w:rPr>
          <w:rFonts w:ascii="標楷體" w:eastAsia="標楷體" w:hAnsi="標楷體" w:hint="eastAsia"/>
          <w:szCs w:val="24"/>
        </w:rPr>
        <w:t>下列「</w:t>
      </w:r>
      <w:r w:rsidRPr="004F64AF">
        <w:rPr>
          <w:rFonts w:ascii="標楷體" w:eastAsia="標楷體" w:hAnsi="標楷體" w:hint="eastAsia"/>
          <w:szCs w:val="24"/>
        </w:rPr>
        <w:t>國立暨南國際大學學生餐廳室外場地使用</w:t>
      </w:r>
      <w:r>
        <w:rPr>
          <w:rFonts w:ascii="標楷體" w:eastAsia="標楷體" w:hAnsi="標楷體" w:hint="eastAsia"/>
          <w:szCs w:val="24"/>
        </w:rPr>
        <w:t>注意事項」各條款，並願遵守相關規定，如有違反規定者，除停止借用本場</w:t>
      </w:r>
      <w:r w:rsidR="0028585B">
        <w:rPr>
          <w:rFonts w:ascii="標楷體" w:eastAsia="標楷體" w:hAnsi="標楷體" w:hint="eastAsia"/>
          <w:szCs w:val="24"/>
        </w:rPr>
        <w:t>地</w:t>
      </w:r>
      <w:r>
        <w:rPr>
          <w:rFonts w:ascii="標楷體" w:eastAsia="標楷體" w:hAnsi="標楷體" w:hint="eastAsia"/>
          <w:szCs w:val="24"/>
        </w:rPr>
        <w:t>一學期之權益外，並需負擔所有損害賠償之責任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，絕無異議。</w:t>
      </w:r>
    </w:p>
    <w:p w14:paraId="0A6A72DE" w14:textId="77777777" w:rsidR="00F501A4" w:rsidRDefault="00F501A4" w:rsidP="00F501A4">
      <w:pPr>
        <w:widowControl/>
        <w:spacing w:line="360" w:lineRule="exact"/>
        <w:rPr>
          <w:rFonts w:ascii="標楷體" w:eastAsia="標楷體" w:hAnsi="標楷體"/>
          <w:szCs w:val="24"/>
        </w:rPr>
      </w:pPr>
    </w:p>
    <w:p w14:paraId="30C5632D" w14:textId="77777777" w:rsidR="00F501A4" w:rsidRPr="004F64AF" w:rsidRDefault="00F501A4" w:rsidP="00F501A4">
      <w:pPr>
        <w:widowControl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4F64AF">
        <w:rPr>
          <w:rFonts w:ascii="標楷體" w:eastAsia="標楷體" w:hAnsi="標楷體" w:hint="eastAsia"/>
          <w:sz w:val="28"/>
          <w:szCs w:val="28"/>
        </w:rPr>
        <w:t>國立暨南國際大學學生餐廳室外場地使用注意事項</w:t>
      </w:r>
    </w:p>
    <w:p w14:paraId="1F7A757D" w14:textId="77777777" w:rsidR="00F501A4" w:rsidRDefault="00F501A4" w:rsidP="00F501A4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4F64AF">
        <w:rPr>
          <w:rFonts w:ascii="標楷體" w:eastAsia="標楷體" w:hAnsi="標楷體" w:hint="eastAsia"/>
          <w:szCs w:val="24"/>
        </w:rPr>
        <w:t>應繳費用：</w:t>
      </w:r>
    </w:p>
    <w:p w14:paraId="37FA0278" w14:textId="77777777" w:rsidR="00F501A4" w:rsidRPr="004F64AF" w:rsidRDefault="00F501A4" w:rsidP="00F501A4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4F64AF">
        <w:rPr>
          <w:rFonts w:ascii="標楷體" w:eastAsia="標楷體" w:hAnsi="標楷體" w:hint="eastAsia"/>
          <w:szCs w:val="24"/>
        </w:rPr>
        <w:t>場地使用費每日每坪新臺幣1,000元。</w:t>
      </w:r>
    </w:p>
    <w:p w14:paraId="0D3D8911" w14:textId="77777777" w:rsidR="00F501A4" w:rsidRPr="004F64AF" w:rsidRDefault="00F501A4" w:rsidP="00F501A4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(二)使用場所應先向總務處(出納組)繳交場地使用費後，憑收據使用場地。但校內單位得於使用後繳費。</w:t>
      </w:r>
    </w:p>
    <w:p w14:paraId="0CC011FE" w14:textId="77777777" w:rsidR="00F501A4" w:rsidRDefault="00F501A4" w:rsidP="00F501A4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(三)校內單位及學生社團使用場地得免收場地使用費用，但不得有營利行為，並應於活動結束後復原場地。</w:t>
      </w:r>
    </w:p>
    <w:p w14:paraId="3F7EF552" w14:textId="77777777" w:rsidR="00F501A4" w:rsidRDefault="00F501A4" w:rsidP="00F501A4">
      <w:pPr>
        <w:widowControl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4F64AF">
        <w:rPr>
          <w:rFonts w:ascii="標楷體" w:eastAsia="標楷體" w:hAnsi="標楷體" w:hint="eastAsia"/>
          <w:szCs w:val="24"/>
        </w:rPr>
        <w:t>使用管理及責任規定：</w:t>
      </w:r>
    </w:p>
    <w:p w14:paraId="04961F89" w14:textId="77777777" w:rsidR="00F501A4" w:rsidRPr="004F64AF" w:rsidRDefault="00F501A4" w:rsidP="00F501A4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</w:t>
      </w:r>
      <w:proofErr w:type="gramStart"/>
      <w:r w:rsidRPr="004F64AF">
        <w:rPr>
          <w:rFonts w:ascii="標楷體" w:eastAsia="標楷體" w:hAnsi="標楷體" w:hint="eastAsia"/>
          <w:szCs w:val="24"/>
        </w:rPr>
        <w:t>一</w:t>
      </w:r>
      <w:proofErr w:type="gramEnd"/>
      <w:r w:rsidRPr="004F64AF">
        <w:rPr>
          <w:rFonts w:ascii="標楷體" w:eastAsia="標楷體" w:hAnsi="標楷體" w:hint="eastAsia"/>
          <w:szCs w:val="24"/>
        </w:rPr>
        <w:t>)使用單位未經許可不得擅接(改)變電源，或</w:t>
      </w:r>
      <w:proofErr w:type="gramStart"/>
      <w:r w:rsidRPr="004F64AF">
        <w:rPr>
          <w:rFonts w:ascii="標楷體" w:eastAsia="標楷體" w:hAnsi="標楷體" w:hint="eastAsia"/>
          <w:szCs w:val="24"/>
        </w:rPr>
        <w:t>任意釘掛以</w:t>
      </w:r>
      <w:proofErr w:type="gramEnd"/>
      <w:r w:rsidRPr="004F64AF">
        <w:rPr>
          <w:rFonts w:ascii="標楷體" w:eastAsia="標楷體" w:hAnsi="標楷體" w:hint="eastAsia"/>
          <w:szCs w:val="24"/>
        </w:rPr>
        <w:t>免發生危險或損害。</w:t>
      </w:r>
    </w:p>
    <w:p w14:paraId="0E448EF5" w14:textId="77777777" w:rsidR="00F501A4" w:rsidRPr="004F64AF" w:rsidRDefault="00F501A4" w:rsidP="00F501A4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(二)場所之佈置、接待等庶務性工作，概由使用單位自行處理。</w:t>
      </w:r>
    </w:p>
    <w:p w14:paraId="772D0BB7" w14:textId="77777777" w:rsidR="00F501A4" w:rsidRPr="004F64AF" w:rsidRDefault="00F501A4" w:rsidP="00F501A4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(三)使用單位應負責維護公物設備，如有損壞應照價賠償。</w:t>
      </w:r>
    </w:p>
    <w:p w14:paraId="16276CF6" w14:textId="77777777" w:rsidR="00F501A4" w:rsidRDefault="00F501A4" w:rsidP="00F501A4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(四)活動結束時，使用單位所佈置之物品器材應立即復原並負責場地清潔。</w:t>
      </w:r>
    </w:p>
    <w:p w14:paraId="018BC80D" w14:textId="77777777" w:rsidR="00F501A4" w:rsidRDefault="00F501A4" w:rsidP="00F501A4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4F64AF">
        <w:rPr>
          <w:rFonts w:ascii="標楷體" w:eastAsia="標楷體" w:hAnsi="標楷體" w:hint="eastAsia"/>
          <w:szCs w:val="24"/>
        </w:rPr>
        <w:t>使用單位保證所展示販售之商品無違反相關法令及公序良俗情形，如有違反，其法律責任由使用單位自行負責。</w:t>
      </w:r>
    </w:p>
    <w:p w14:paraId="6A86546A" w14:textId="77777777" w:rsidR="00F501A4" w:rsidRDefault="00F501A4" w:rsidP="00F501A4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4F64AF">
        <w:rPr>
          <w:rFonts w:ascii="標楷體" w:eastAsia="標楷體" w:hAnsi="標楷體" w:hint="eastAsia"/>
          <w:szCs w:val="24"/>
        </w:rPr>
        <w:t>各項活動有下列情事之</w:t>
      </w:r>
      <w:proofErr w:type="gramStart"/>
      <w:r w:rsidRPr="004F64AF">
        <w:rPr>
          <w:rFonts w:ascii="標楷體" w:eastAsia="標楷體" w:hAnsi="標楷體" w:hint="eastAsia"/>
          <w:szCs w:val="24"/>
        </w:rPr>
        <w:t>一</w:t>
      </w:r>
      <w:proofErr w:type="gramEnd"/>
      <w:r w:rsidRPr="004F64AF">
        <w:rPr>
          <w:rFonts w:ascii="標楷體" w:eastAsia="標楷體" w:hAnsi="標楷體" w:hint="eastAsia"/>
          <w:szCs w:val="24"/>
        </w:rPr>
        <w:t>者，不得申請使用，已核准使用者本校得隨時停止其使用。</w:t>
      </w:r>
    </w:p>
    <w:p w14:paraId="3E616177" w14:textId="77777777" w:rsidR="00F501A4" w:rsidRPr="004F64AF" w:rsidRDefault="00F501A4" w:rsidP="00F501A4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</w:t>
      </w:r>
      <w:proofErr w:type="gramStart"/>
      <w:r w:rsidRPr="004F64AF">
        <w:rPr>
          <w:rFonts w:ascii="標楷體" w:eastAsia="標楷體" w:hAnsi="標楷體" w:hint="eastAsia"/>
          <w:szCs w:val="24"/>
        </w:rPr>
        <w:t>一</w:t>
      </w:r>
      <w:proofErr w:type="gramEnd"/>
      <w:r w:rsidRPr="004F64AF">
        <w:rPr>
          <w:rFonts w:ascii="標楷體" w:eastAsia="標楷體" w:hAnsi="標楷體" w:hint="eastAsia"/>
          <w:szCs w:val="24"/>
        </w:rPr>
        <w:t xml:space="preserve">)違背法律規定或非法集會。 </w:t>
      </w:r>
    </w:p>
    <w:p w14:paraId="38E4FA4E" w14:textId="77777777" w:rsidR="00F501A4" w:rsidRPr="004F64AF" w:rsidRDefault="00F501A4" w:rsidP="00F501A4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 xml:space="preserve">(二)違反社會善良風俗或有害社會公益者。 </w:t>
      </w:r>
    </w:p>
    <w:p w14:paraId="436367A4" w14:textId="77777777" w:rsidR="00F501A4" w:rsidRPr="004F64AF" w:rsidRDefault="00F501A4" w:rsidP="00F501A4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 xml:space="preserve">(三)妨害本校師生上課及各項活動者。 </w:t>
      </w:r>
    </w:p>
    <w:p w14:paraId="578BC83B" w14:textId="77777777" w:rsidR="00F501A4" w:rsidRPr="004F64AF" w:rsidRDefault="00F501A4" w:rsidP="00F501A4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(四)於提供使用之場地從事食物烹煮、包裝製作之情事者(</w:t>
      </w:r>
      <w:proofErr w:type="gramStart"/>
      <w:r w:rsidRPr="004F64AF">
        <w:rPr>
          <w:rFonts w:ascii="標楷體" w:eastAsia="標楷體" w:hAnsi="標楷體" w:hint="eastAsia"/>
          <w:szCs w:val="24"/>
        </w:rPr>
        <w:t>註</w:t>
      </w:r>
      <w:proofErr w:type="gramEnd"/>
      <w:r w:rsidRPr="004F64AF">
        <w:rPr>
          <w:rFonts w:ascii="標楷體" w:eastAsia="標楷體" w:hAnsi="標楷體" w:hint="eastAsia"/>
          <w:szCs w:val="24"/>
        </w:rPr>
        <w:t xml:space="preserve">一)。 </w:t>
      </w:r>
    </w:p>
    <w:p w14:paraId="288D6E7B" w14:textId="77777777" w:rsidR="00F501A4" w:rsidRPr="004F64AF" w:rsidRDefault="00F501A4" w:rsidP="00F501A4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 xml:space="preserve">(五)與本校學生餐廳現有承租廠商業務相衝突者。 </w:t>
      </w:r>
    </w:p>
    <w:p w14:paraId="54D41F80" w14:textId="77777777" w:rsidR="00F501A4" w:rsidRPr="004F64AF" w:rsidRDefault="00F501A4" w:rsidP="00F501A4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 xml:space="preserve">(六)有損害本校場地或設備之虞者。 </w:t>
      </w:r>
    </w:p>
    <w:p w14:paraId="68C961E4" w14:textId="77777777" w:rsidR="00F501A4" w:rsidRPr="004F64AF" w:rsidRDefault="00F501A4" w:rsidP="00F501A4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 xml:space="preserve">(七)曾使用本校場所未遵守管理規定者。 </w:t>
      </w:r>
    </w:p>
    <w:p w14:paraId="10BD535A" w14:textId="77777777" w:rsidR="00F501A4" w:rsidRDefault="00F501A4" w:rsidP="00F501A4">
      <w:pPr>
        <w:spacing w:line="360" w:lineRule="exact"/>
        <w:ind w:leftChars="198" w:left="950" w:hangingChars="198" w:hanging="475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(八)其他經本校認定不宜使用者。</w:t>
      </w:r>
    </w:p>
    <w:p w14:paraId="4A337046" w14:textId="77777777" w:rsidR="00F501A4" w:rsidRDefault="00F501A4" w:rsidP="00F501A4">
      <w:pPr>
        <w:spacing w:line="360" w:lineRule="exact"/>
        <w:ind w:leftChars="198" w:left="1413" w:hangingChars="391" w:hanging="938"/>
        <w:rPr>
          <w:rFonts w:ascii="標楷體" w:eastAsia="標楷體" w:hAnsi="標楷體"/>
          <w:szCs w:val="24"/>
        </w:rPr>
      </w:pPr>
      <w:r w:rsidRPr="004F64AF">
        <w:rPr>
          <w:rFonts w:ascii="標楷體" w:eastAsia="標楷體" w:hAnsi="標楷體" w:hint="eastAsia"/>
          <w:szCs w:val="24"/>
        </w:rPr>
        <w:t>【註一】因學生餐廳區所有提供使用的場地皆為開放空間，無任何衛生上的安全維護設施，且無完整的用水設備以供清潔之用，在食品衛生上無法提供安全的保障；另烹煮後所造成的菜渣、垃圾及油漬髒亂等亦會造成環境污染，故僅開放包裝完整之食品於現場販賣。所謂「包裝完整」係指不得在現場進行配料組合或配料裝盛等動作，其販賣之食品皆以有容器裝盛或塑膠袋外包裝為</w:t>
      </w:r>
      <w:proofErr w:type="gramStart"/>
      <w:r w:rsidRPr="004F64AF">
        <w:rPr>
          <w:rFonts w:ascii="標楷體" w:eastAsia="標楷體" w:hAnsi="標楷體" w:hint="eastAsia"/>
          <w:szCs w:val="24"/>
        </w:rPr>
        <w:t>準</w:t>
      </w:r>
      <w:proofErr w:type="gramEnd"/>
      <w:r w:rsidRPr="004F64AF">
        <w:rPr>
          <w:rFonts w:ascii="標楷體" w:eastAsia="標楷體" w:hAnsi="標楷體" w:hint="eastAsia"/>
          <w:szCs w:val="24"/>
        </w:rPr>
        <w:t>。飲料部份則可於現場</w:t>
      </w:r>
      <w:proofErr w:type="gramStart"/>
      <w:r w:rsidRPr="004F64AF">
        <w:rPr>
          <w:rFonts w:ascii="標楷體" w:eastAsia="標楷體" w:hAnsi="標楷體" w:hint="eastAsia"/>
          <w:szCs w:val="24"/>
        </w:rPr>
        <w:t>裝盛加蓋</w:t>
      </w:r>
      <w:proofErr w:type="gramEnd"/>
      <w:r w:rsidRPr="004F64AF">
        <w:rPr>
          <w:rFonts w:ascii="標楷體" w:eastAsia="標楷體" w:hAnsi="標楷體" w:hint="eastAsia"/>
          <w:szCs w:val="24"/>
        </w:rPr>
        <w:t>。</w:t>
      </w:r>
    </w:p>
    <w:p w14:paraId="3266F955" w14:textId="77777777" w:rsidR="00F501A4" w:rsidRDefault="00F501A4" w:rsidP="00F501A4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五、可能產生垃圾之情形者，申請人(單位)應於活動現場放置垃圾桶，並於活動結束時恢復場地並負責場地清潔。</w:t>
      </w:r>
    </w:p>
    <w:p w14:paraId="33780BCB" w14:textId="77777777" w:rsidR="00F501A4" w:rsidRDefault="00F501A4" w:rsidP="00F501A4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六、相關注意事項，請詳閱本校總務處網頁→餐廳專區→</w:t>
      </w:r>
      <w:r w:rsidRPr="00467F38">
        <w:rPr>
          <w:rFonts w:ascii="標楷體" w:eastAsia="標楷體" w:hAnsi="標楷體" w:hint="eastAsia"/>
          <w:szCs w:val="24"/>
        </w:rPr>
        <w:t>餐廳室外場地管理使用Q&amp;A</w:t>
      </w:r>
      <w:r>
        <w:rPr>
          <w:rFonts w:ascii="標楷體" w:eastAsia="標楷體" w:hAnsi="標楷體" w:hint="eastAsia"/>
          <w:szCs w:val="24"/>
        </w:rPr>
        <w:t>。</w:t>
      </w:r>
    </w:p>
    <w:p w14:paraId="1F694363" w14:textId="77777777" w:rsidR="00F501A4" w:rsidRDefault="00F501A4" w:rsidP="00F501A4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</w:p>
    <w:p w14:paraId="244B023C" w14:textId="77777777" w:rsidR="00F501A4" w:rsidRDefault="00F501A4" w:rsidP="00F501A4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此致</w:t>
      </w:r>
    </w:p>
    <w:p w14:paraId="6CA18665" w14:textId="77777777" w:rsidR="00F501A4" w:rsidRDefault="00F501A4" w:rsidP="00F501A4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國立暨南國際大學</w:t>
      </w:r>
    </w:p>
    <w:p w14:paraId="0BADBF4A" w14:textId="77777777" w:rsidR="00F501A4" w:rsidRDefault="00F501A4" w:rsidP="00F501A4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申請單位：                     </w:t>
      </w:r>
    </w:p>
    <w:p w14:paraId="23903142" w14:textId="77777777" w:rsidR="00F501A4" w:rsidRDefault="00F501A4" w:rsidP="00F501A4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</w:t>
      </w:r>
      <w:r w:rsidRPr="00F501A4">
        <w:rPr>
          <w:rFonts w:ascii="標楷體" w:eastAsia="標楷體" w:hAnsi="標楷體" w:hint="eastAsia"/>
          <w:spacing w:val="60"/>
          <w:kern w:val="0"/>
          <w:szCs w:val="24"/>
          <w:fitText w:val="960" w:id="-713837312"/>
        </w:rPr>
        <w:t>申請</w:t>
      </w:r>
      <w:r w:rsidRPr="00F501A4">
        <w:rPr>
          <w:rFonts w:ascii="標楷體" w:eastAsia="標楷體" w:hAnsi="標楷體" w:hint="eastAsia"/>
          <w:kern w:val="0"/>
          <w:szCs w:val="24"/>
          <w:fitText w:val="960" w:id="-713837312"/>
        </w:rPr>
        <w:t>人</w:t>
      </w:r>
      <w:r>
        <w:rPr>
          <w:rFonts w:ascii="標楷體" w:eastAsia="標楷體" w:hAnsi="標楷體" w:hint="eastAsia"/>
          <w:szCs w:val="24"/>
        </w:rPr>
        <w:t xml:space="preserve">：                     </w:t>
      </w:r>
    </w:p>
    <w:p w14:paraId="6DBE6D5E" w14:textId="77777777" w:rsidR="00F501A4" w:rsidRDefault="00F501A4" w:rsidP="00F501A4">
      <w:pPr>
        <w:spacing w:line="360" w:lineRule="exact"/>
        <w:ind w:left="446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連絡電話：                     </w:t>
      </w:r>
    </w:p>
    <w:p w14:paraId="16AF75A8" w14:textId="09C24905" w:rsidR="009C3E77" w:rsidRPr="00F501A4" w:rsidRDefault="00F501A4" w:rsidP="00F501A4">
      <w:pPr>
        <w:spacing w:line="360" w:lineRule="exact"/>
        <w:ind w:left="446" w:hangingChars="186" w:hanging="446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   年   月   日</w:t>
      </w:r>
    </w:p>
    <w:sectPr w:rsidR="009C3E77" w:rsidRPr="00F501A4" w:rsidSect="00F44568">
      <w:headerReference w:type="default" r:id="rId7"/>
      <w:pgSz w:w="11906" w:h="16838"/>
      <w:pgMar w:top="720" w:right="720" w:bottom="720" w:left="720" w:header="45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1363E" w14:textId="77777777" w:rsidR="007044E4" w:rsidRDefault="007044E4" w:rsidP="00B33582">
      <w:r>
        <w:separator/>
      </w:r>
    </w:p>
  </w:endnote>
  <w:endnote w:type="continuationSeparator" w:id="0">
    <w:p w14:paraId="3BAB0168" w14:textId="77777777" w:rsidR="007044E4" w:rsidRDefault="007044E4" w:rsidP="00B3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2B326" w14:textId="77777777" w:rsidR="007044E4" w:rsidRDefault="007044E4" w:rsidP="00B33582">
      <w:r>
        <w:separator/>
      </w:r>
    </w:p>
  </w:footnote>
  <w:footnote w:type="continuationSeparator" w:id="0">
    <w:p w14:paraId="1E0DF0C6" w14:textId="77777777" w:rsidR="007044E4" w:rsidRDefault="007044E4" w:rsidP="00B3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0048" w14:textId="77777777" w:rsidR="00865F23" w:rsidRPr="00865F23" w:rsidRDefault="00865F23" w:rsidP="00865F23">
    <w:pPr>
      <w:pStyle w:val="ac"/>
      <w:jc w:val="right"/>
      <w:rPr>
        <w:rFonts w:ascii="標楷體" w:eastAsia="標楷體" w:hAnsi="標楷體"/>
      </w:rPr>
    </w:pPr>
    <w:r w:rsidRPr="00865F23">
      <w:rPr>
        <w:rFonts w:ascii="標楷體" w:eastAsia="標楷體" w:hAnsi="標楷體"/>
      </w:rPr>
      <w:t>附表1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E77"/>
    <w:rsid w:val="00051E79"/>
    <w:rsid w:val="0028585B"/>
    <w:rsid w:val="00393286"/>
    <w:rsid w:val="00432B83"/>
    <w:rsid w:val="004429A1"/>
    <w:rsid w:val="00491B51"/>
    <w:rsid w:val="0053299C"/>
    <w:rsid w:val="006C2DD7"/>
    <w:rsid w:val="007044E4"/>
    <w:rsid w:val="007947A2"/>
    <w:rsid w:val="008112EE"/>
    <w:rsid w:val="00865F23"/>
    <w:rsid w:val="00874FB3"/>
    <w:rsid w:val="009C3E77"/>
    <w:rsid w:val="00B33582"/>
    <w:rsid w:val="00BD40EA"/>
    <w:rsid w:val="00F44568"/>
    <w:rsid w:val="00F501A4"/>
    <w:rsid w:val="00F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7B1F4"/>
  <w15:docId w15:val="{AA9345E7-62A5-471E-9CAD-98A23343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E79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432B8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32B83"/>
  </w:style>
  <w:style w:type="character" w:customStyle="1" w:styleId="a7">
    <w:name w:val="註解文字 字元"/>
    <w:basedOn w:val="a0"/>
    <w:link w:val="a6"/>
    <w:uiPriority w:val="99"/>
    <w:semiHidden/>
    <w:rsid w:val="00432B83"/>
  </w:style>
  <w:style w:type="paragraph" w:styleId="a8">
    <w:name w:val="annotation subject"/>
    <w:basedOn w:val="a6"/>
    <w:next w:val="a6"/>
    <w:link w:val="a9"/>
    <w:uiPriority w:val="99"/>
    <w:semiHidden/>
    <w:unhideWhenUsed/>
    <w:rsid w:val="00432B8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32B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3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32B8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3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3358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3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33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BCEF-ABD3-45C9-80D6-E29232D4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ai8069</dc:creator>
  <cp:lastModifiedBy>ai8069</cp:lastModifiedBy>
  <cp:revision>9</cp:revision>
  <cp:lastPrinted>2025-05-06T07:12:00Z</cp:lastPrinted>
  <dcterms:created xsi:type="dcterms:W3CDTF">2025-03-14T08:58:00Z</dcterms:created>
  <dcterms:modified xsi:type="dcterms:W3CDTF">2025-05-16T01:08:00Z</dcterms:modified>
</cp:coreProperties>
</file>